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9889" w:type="dxa"/>
        <w:tblLook w:val="01E0" w:firstRow="1" w:lastRow="1" w:firstColumn="1" w:lastColumn="1" w:noHBand="0" w:noVBand="0"/>
      </w:tblPr>
      <w:tblGrid>
        <w:gridCol w:w="9889"/>
      </w:tblGrid>
      <w:tr w:rsidR="007A6C9C" w:rsidRPr="004145F7" w14:paraId="4EF26480" w14:textId="77777777" w:rsidTr="004145F7">
        <w:trPr>
          <w:trHeight w:hRule="exact" w:val="20"/>
          <w:hidden/>
        </w:trPr>
        <w:tc>
          <w:tcPr>
            <w:tcW w:w="9889" w:type="dxa"/>
          </w:tcPr>
          <w:p w14:paraId="4EF2647E" w14:textId="77777777" w:rsidR="007A6C9C" w:rsidRPr="004145F7" w:rsidRDefault="007A6C9C" w:rsidP="004145F7">
            <w:pPr>
              <w:pStyle w:val="a5"/>
              <w:ind w:left="5222"/>
              <w:rPr>
                <w:rFonts w:ascii="Liberation Serif" w:hAnsi="Liberation Serif" w:cs="Liberation Serif"/>
                <w:b/>
                <w:vanish/>
                <w:sz w:val="28"/>
                <w:szCs w:val="28"/>
                <w:lang w:val="en-US"/>
              </w:rPr>
            </w:pPr>
            <w:bookmarkStart w:id="0" w:name="UpHeader2" w:colFirst="0" w:colLast="1"/>
            <w:r w:rsidRPr="004145F7">
              <w:rPr>
                <w:rFonts w:ascii="Liberation Serif" w:hAnsi="Liberation Serif" w:cs="Liberation Serif"/>
                <w:b/>
                <w:vanish/>
                <w:sz w:val="28"/>
                <w:szCs w:val="28"/>
              </w:rPr>
              <w:t>ПРОЕКТ</w:t>
            </w:r>
          </w:p>
          <w:p w14:paraId="4EF2647F" w14:textId="77777777" w:rsidR="007A6C9C" w:rsidRPr="004145F7" w:rsidRDefault="007A6C9C" w:rsidP="004145F7">
            <w:pPr>
              <w:pStyle w:val="a5"/>
              <w:ind w:left="5222"/>
              <w:rPr>
                <w:rFonts w:ascii="Liberation Serif" w:hAnsi="Liberation Serif" w:cs="Liberation Serif"/>
                <w:vanish/>
                <w:color w:val="000000"/>
                <w:lang w:val="en-US"/>
              </w:rPr>
            </w:pPr>
          </w:p>
        </w:tc>
      </w:tr>
    </w:tbl>
    <w:p w14:paraId="4EF26484" w14:textId="77777777" w:rsidR="00EA5EA0" w:rsidRPr="00B54E1F" w:rsidRDefault="00EA5EA0" w:rsidP="00B54E1F">
      <w:pPr>
        <w:pStyle w:val="31"/>
        <w:jc w:val="center"/>
        <w:rPr>
          <w:rFonts w:ascii="Liberation Serif" w:hAnsi="Liberation Serif" w:cs="Liberation Serif"/>
          <w:b/>
          <w:caps/>
          <w:color w:val="000000" w:themeColor="text1"/>
          <w:szCs w:val="28"/>
        </w:rPr>
      </w:pPr>
      <w:bookmarkStart w:id="1" w:name="_GoBack"/>
      <w:bookmarkEnd w:id="0"/>
      <w:r w:rsidRPr="00B54E1F">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B54E1F" w:rsidRDefault="00EA5EA0" w:rsidP="00B54E1F">
      <w:pPr>
        <w:pStyle w:val="31"/>
        <w:jc w:val="center"/>
        <w:rPr>
          <w:rFonts w:ascii="Liberation Serif" w:hAnsi="Liberation Serif" w:cs="Liberation Serif"/>
          <w:b/>
          <w:color w:val="000000" w:themeColor="text1"/>
          <w:spacing w:val="120"/>
          <w:sz w:val="44"/>
          <w:szCs w:val="44"/>
        </w:rPr>
      </w:pPr>
      <w:r w:rsidRPr="00B54E1F">
        <w:rPr>
          <w:rFonts w:ascii="Liberation Serif" w:hAnsi="Liberation Serif" w:cs="Liberation Serif"/>
          <w:b/>
          <w:color w:val="000000" w:themeColor="text1"/>
          <w:spacing w:val="120"/>
          <w:sz w:val="44"/>
          <w:szCs w:val="44"/>
        </w:rPr>
        <w:t>ПОСТАНОВЛЕНИЕ</w:t>
      </w:r>
    </w:p>
    <w:p w14:paraId="4EF26486" w14:textId="77777777" w:rsidR="00EA5EA0" w:rsidRPr="00B54E1F" w:rsidRDefault="00EA5EA0" w:rsidP="00B54E1F">
      <w:pPr>
        <w:pStyle w:val="31"/>
        <w:rPr>
          <w:rFonts w:ascii="Liberation Serif" w:hAnsi="Liberation Serif" w:cs="Liberation Serif"/>
          <w:b/>
          <w:color w:val="000000" w:themeColor="text1"/>
          <w:szCs w:val="28"/>
        </w:rPr>
      </w:pPr>
    </w:p>
    <w:p w14:paraId="4EF26487" w14:textId="77777777" w:rsidR="00EA5EA0" w:rsidRPr="00B54E1F" w:rsidRDefault="00EA5EA0" w:rsidP="00B54E1F">
      <w:pPr>
        <w:pStyle w:val="31"/>
        <w:rPr>
          <w:rFonts w:ascii="Liberation Serif" w:hAnsi="Liberation Serif" w:cs="Liberation Serif"/>
          <w:b/>
          <w:color w:val="000000" w:themeColor="text1"/>
          <w:szCs w:val="28"/>
        </w:rPr>
      </w:pPr>
    </w:p>
    <w:p w14:paraId="03F62CC0" w14:textId="77777777" w:rsidR="004F7ABE" w:rsidRPr="00185B0C" w:rsidRDefault="004F7ABE" w:rsidP="00FF3E0F">
      <w:pPr>
        <w:ind w:right="33"/>
        <w:jc w:val="center"/>
        <w:rPr>
          <w:b/>
          <w:sz w:val="28"/>
          <w:szCs w:val="28"/>
          <w:u w:val="single"/>
        </w:rPr>
      </w:pPr>
      <w:r w:rsidRPr="00185B0C">
        <w:rPr>
          <w:rFonts w:ascii="Liberation Serif" w:hAnsi="Liberation Serif"/>
          <w:b/>
          <w:sz w:val="28"/>
          <w:szCs w:val="28"/>
        </w:rPr>
        <w:t xml:space="preserve">от </w:t>
      </w:r>
      <w:r w:rsidRPr="00185B0C">
        <w:rPr>
          <w:rFonts w:ascii="Liberation Serif" w:hAnsi="Liberation Serif"/>
          <w:b/>
          <w:sz w:val="28"/>
          <w:szCs w:val="28"/>
          <w:u w:val="single"/>
        </w:rPr>
        <w:t xml:space="preserve">  </w:t>
      </w:r>
      <w:r>
        <w:rPr>
          <w:rFonts w:ascii="Liberation Serif" w:hAnsi="Liberation Serif"/>
          <w:b/>
          <w:sz w:val="28"/>
          <w:szCs w:val="28"/>
          <w:u w:val="single"/>
        </w:rPr>
        <w:t>28</w:t>
      </w:r>
      <w:r w:rsidRPr="00185B0C">
        <w:rPr>
          <w:rFonts w:ascii="Liberation Serif" w:hAnsi="Liberation Serif"/>
          <w:b/>
          <w:sz w:val="28"/>
          <w:szCs w:val="28"/>
          <w:u w:val="single"/>
        </w:rPr>
        <w:t>.</w:t>
      </w:r>
      <w:r>
        <w:rPr>
          <w:rFonts w:ascii="Liberation Serif" w:hAnsi="Liberation Serif"/>
          <w:b/>
          <w:sz w:val="28"/>
          <w:szCs w:val="28"/>
          <w:u w:val="single"/>
        </w:rPr>
        <w:t>09</w:t>
      </w:r>
      <w:r w:rsidRPr="00185B0C">
        <w:rPr>
          <w:rFonts w:ascii="Liberation Serif" w:hAnsi="Liberation Serif"/>
          <w:b/>
          <w:sz w:val="28"/>
          <w:szCs w:val="28"/>
          <w:u w:val="single"/>
        </w:rPr>
        <w:t>.20</w:t>
      </w:r>
      <w:r>
        <w:rPr>
          <w:rFonts w:ascii="Liberation Serif" w:hAnsi="Liberation Serif"/>
          <w:b/>
          <w:sz w:val="28"/>
          <w:szCs w:val="28"/>
          <w:u w:val="single"/>
        </w:rPr>
        <w:t xml:space="preserve">20  </w:t>
      </w:r>
      <w:r w:rsidRPr="00185B0C">
        <w:rPr>
          <w:rFonts w:ascii="Liberation Serif" w:hAnsi="Liberation Serif"/>
          <w:b/>
          <w:sz w:val="28"/>
          <w:szCs w:val="28"/>
        </w:rPr>
        <w:t xml:space="preserve"> № </w:t>
      </w:r>
      <w:r w:rsidRPr="00185B0C">
        <w:rPr>
          <w:rFonts w:ascii="Liberation Serif" w:hAnsi="Liberation Serif"/>
          <w:b/>
          <w:sz w:val="28"/>
          <w:szCs w:val="28"/>
          <w:u w:val="single"/>
        </w:rPr>
        <w:t xml:space="preserve">  </w:t>
      </w:r>
      <w:r>
        <w:rPr>
          <w:rFonts w:ascii="Liberation Serif" w:hAnsi="Liberation Serif"/>
          <w:b/>
          <w:sz w:val="28"/>
          <w:szCs w:val="28"/>
          <w:u w:val="single"/>
        </w:rPr>
        <w:t>1760-ПА</w:t>
      </w:r>
      <w:r>
        <w:rPr>
          <w:b/>
          <w:sz w:val="28"/>
          <w:szCs w:val="28"/>
          <w:u w:val="single"/>
        </w:rPr>
        <w:t>_</w:t>
      </w:r>
    </w:p>
    <w:p w14:paraId="696322AA" w14:textId="77777777" w:rsidR="004145F7" w:rsidRPr="004145F7" w:rsidRDefault="004145F7" w:rsidP="00FF3E0F">
      <w:pPr>
        <w:jc w:val="center"/>
        <w:rPr>
          <w:rFonts w:ascii="Liberation Serif" w:hAnsi="Liberation Serif" w:cs="Liberation Serif"/>
          <w:b/>
          <w:color w:val="000000" w:themeColor="text1"/>
          <w:sz w:val="28"/>
          <w:szCs w:val="28"/>
        </w:rPr>
      </w:pPr>
    </w:p>
    <w:p w14:paraId="4EF2648F" w14:textId="77777777" w:rsidR="00EA5EA0" w:rsidRPr="00B54E1F" w:rsidRDefault="00EA5EA0" w:rsidP="00B54E1F">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6"/>
          <w:szCs w:val="26"/>
        </w:rPr>
        <w:alias w:val="Краткое содержание"/>
        <w:tag w:val="SummaryBox"/>
        <w:id w:val="274132999"/>
        <w:placeholder>
          <w:docPart w:val="41B55416035E4F0C9A6CF17217B17C59"/>
        </w:placeholder>
      </w:sdtPr>
      <w:sdtEndPr/>
      <w:sdtContent>
        <w:p w14:paraId="4EF26490" w14:textId="0B51D2F9" w:rsidR="00EA5EA0" w:rsidRPr="007A2661" w:rsidRDefault="009527E1" w:rsidP="007A2661">
          <w:pPr>
            <w:jc w:val="center"/>
            <w:rPr>
              <w:rFonts w:ascii="Liberation Serif" w:hAnsi="Liberation Serif" w:cs="Liberation Serif"/>
              <w:b/>
              <w:color w:val="000000" w:themeColor="text1"/>
              <w:sz w:val="26"/>
              <w:szCs w:val="26"/>
            </w:rPr>
          </w:pPr>
          <w:r w:rsidRPr="007A2661">
            <w:rPr>
              <w:rFonts w:ascii="Liberation Serif" w:hAnsi="Liberation Serif" w:cs="Liberation Serif"/>
              <w:b/>
              <w:color w:val="000000" w:themeColor="text1"/>
              <w:sz w:val="26"/>
              <w:szCs w:val="26"/>
            </w:rPr>
            <w:t>О внесении изменений в постановление Администрации города от 26.12.2019 № 2890-ПА «Об установлении размеров платы за жилое помещение в многоквартирных домах на территории города Нижний Тагил на 2020 год»</w:t>
          </w:r>
        </w:p>
      </w:sdtContent>
    </w:sdt>
    <w:p w14:paraId="2E2FCDA1" w14:textId="77777777" w:rsidR="007A2661" w:rsidRPr="007A2661" w:rsidRDefault="007A2661" w:rsidP="009527E1">
      <w:pPr>
        <w:pStyle w:val="32"/>
        <w:spacing w:after="0"/>
        <w:ind w:left="0" w:firstLine="709"/>
        <w:jc w:val="both"/>
        <w:rPr>
          <w:rFonts w:ascii="Liberation Serif" w:hAnsi="Liberation Serif"/>
          <w:sz w:val="26"/>
          <w:szCs w:val="26"/>
        </w:rPr>
      </w:pPr>
    </w:p>
    <w:p w14:paraId="63738DC4" w14:textId="1F95863F" w:rsidR="009527E1" w:rsidRPr="007A2661" w:rsidRDefault="009527E1" w:rsidP="009527E1">
      <w:pPr>
        <w:pStyle w:val="32"/>
        <w:spacing w:after="0"/>
        <w:ind w:left="0" w:firstLine="709"/>
        <w:jc w:val="both"/>
        <w:rPr>
          <w:rFonts w:ascii="Liberation Serif" w:hAnsi="Liberation Serif"/>
          <w:sz w:val="26"/>
          <w:szCs w:val="26"/>
        </w:rPr>
      </w:pPr>
      <w:proofErr w:type="gramStart"/>
      <w:r w:rsidRPr="007A2661">
        <w:rPr>
          <w:rFonts w:ascii="Liberation Serif" w:hAnsi="Liberation Serif"/>
          <w:sz w:val="26"/>
          <w:szCs w:val="26"/>
        </w:rPr>
        <w:t>Руководствуясь Жилищным кодексом Российской Федерации, Федеральным законом Российской Федерации от 26 марта 2003 года «Об электроэнергетике»,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7A2661">
        <w:rPr>
          <w:rFonts w:ascii="Liberation Serif" w:hAnsi="Liberation Serif"/>
          <w:sz w:val="26"/>
          <w:szCs w:val="26"/>
        </w:rPr>
        <w:t xml:space="preserve"> </w:t>
      </w:r>
      <w:proofErr w:type="gramStart"/>
      <w:r w:rsidRPr="007A2661">
        <w:rPr>
          <w:rFonts w:ascii="Liberation Serif" w:hAnsi="Liberation Serif"/>
          <w:sz w:val="26"/>
          <w:szCs w:val="26"/>
        </w:rPr>
        <w:t>в многоквартирном доме ненадлежащего качества и (или) с перерывами, превышающими установленную продолжительность», Постановлением Правите</w:t>
      </w:r>
      <w:r w:rsidR="00EF4452" w:rsidRPr="007A2661">
        <w:rPr>
          <w:rFonts w:ascii="Liberation Serif" w:hAnsi="Liberation Serif"/>
          <w:sz w:val="26"/>
          <w:szCs w:val="26"/>
        </w:rPr>
        <w:t xml:space="preserve">льства Российской Федерации от </w:t>
      </w:r>
      <w:r w:rsidRPr="007A2661">
        <w:rPr>
          <w:rFonts w:ascii="Liberation Serif" w:hAnsi="Liberation Serif"/>
          <w:sz w:val="26"/>
          <w:szCs w:val="26"/>
        </w:rPr>
        <w:t>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статьей 26 Устава города Нижний Тагил, Администрация города Нижний Тагил</w:t>
      </w:r>
      <w:proofErr w:type="gramEnd"/>
    </w:p>
    <w:p w14:paraId="5B0BE3D9" w14:textId="77777777" w:rsidR="009527E1" w:rsidRPr="007A2661" w:rsidRDefault="009527E1" w:rsidP="009527E1">
      <w:pPr>
        <w:pStyle w:val="32"/>
        <w:spacing w:after="0"/>
        <w:ind w:left="0"/>
        <w:jc w:val="center"/>
        <w:rPr>
          <w:rFonts w:ascii="Liberation Serif" w:hAnsi="Liberation Serif"/>
          <w:b/>
          <w:sz w:val="26"/>
          <w:szCs w:val="26"/>
        </w:rPr>
      </w:pPr>
      <w:r w:rsidRPr="007A2661">
        <w:rPr>
          <w:rFonts w:ascii="Liberation Serif" w:hAnsi="Liberation Serif"/>
          <w:b/>
          <w:sz w:val="26"/>
          <w:szCs w:val="26"/>
        </w:rPr>
        <w:t>ПОСТАНОВЛЯЕТ:</w:t>
      </w:r>
    </w:p>
    <w:p w14:paraId="7230EE3F" w14:textId="464BEF6F" w:rsidR="009527E1" w:rsidRPr="007A2661" w:rsidRDefault="009527E1" w:rsidP="009527E1">
      <w:pPr>
        <w:ind w:firstLine="709"/>
        <w:jc w:val="both"/>
        <w:rPr>
          <w:rFonts w:ascii="Liberation Serif" w:hAnsi="Liberation Serif"/>
          <w:sz w:val="26"/>
          <w:szCs w:val="26"/>
        </w:rPr>
      </w:pPr>
      <w:bookmarkStart w:id="2" w:name="sub_700"/>
      <w:r w:rsidRPr="007A2661">
        <w:rPr>
          <w:rFonts w:ascii="Liberation Serif" w:hAnsi="Liberation Serif"/>
          <w:sz w:val="26"/>
          <w:szCs w:val="26"/>
        </w:rPr>
        <w:t xml:space="preserve">1. </w:t>
      </w:r>
      <w:bookmarkStart w:id="3" w:name="sub_500"/>
      <w:r w:rsidRPr="007A2661">
        <w:rPr>
          <w:rFonts w:ascii="Liberation Serif" w:hAnsi="Liberation Serif"/>
          <w:sz w:val="26"/>
          <w:szCs w:val="26"/>
        </w:rPr>
        <w:t>Внести в постановление Администрации города Нижний Тагил от 26.12.2019 № 2890-ПА «Об установлении размеров платы за жилое помещение в многоквартирных домах на территории города Нижний Тагил на 2020 год» следующие изменения:</w:t>
      </w:r>
    </w:p>
    <w:p w14:paraId="5A30CEBC" w14:textId="6A2D5947" w:rsidR="009527E1" w:rsidRPr="007A2661" w:rsidRDefault="007A2661" w:rsidP="009527E1">
      <w:pPr>
        <w:ind w:firstLine="709"/>
        <w:jc w:val="both"/>
        <w:rPr>
          <w:rFonts w:ascii="Liberation Serif" w:hAnsi="Liberation Serif"/>
          <w:sz w:val="26"/>
          <w:szCs w:val="26"/>
        </w:rPr>
      </w:pPr>
      <w:proofErr w:type="gramStart"/>
      <w:r w:rsidRPr="007A2661">
        <w:rPr>
          <w:rFonts w:ascii="Liberation Serif" w:hAnsi="Liberation Serif"/>
          <w:sz w:val="26"/>
          <w:szCs w:val="26"/>
        </w:rPr>
        <w:t>п</w:t>
      </w:r>
      <w:r w:rsidR="009527E1" w:rsidRPr="007A2661">
        <w:rPr>
          <w:rFonts w:ascii="Liberation Serif" w:hAnsi="Liberation Serif"/>
          <w:sz w:val="26"/>
          <w:szCs w:val="26"/>
        </w:rPr>
        <w:t>риложение «Размер платы за содержание жилого помещения для нанимателей жилых помещений по договорам социального найма, договорам найма жилых помещений государственного или муниципального жилищного фонда, включая специализированные жилые помещения, для собственников жилых помещений,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 изложить в новой редакции (приложение).</w:t>
      </w:r>
      <w:proofErr w:type="gramEnd"/>
    </w:p>
    <w:p w14:paraId="1D77F910" w14:textId="4C0DAC0B" w:rsidR="009527E1" w:rsidRPr="007A2661" w:rsidRDefault="009527E1" w:rsidP="009527E1">
      <w:pPr>
        <w:ind w:firstLine="709"/>
        <w:jc w:val="both"/>
        <w:rPr>
          <w:rFonts w:ascii="Liberation Serif" w:hAnsi="Liberation Serif"/>
          <w:sz w:val="26"/>
          <w:szCs w:val="26"/>
        </w:rPr>
      </w:pPr>
      <w:r w:rsidRPr="007A2661">
        <w:rPr>
          <w:rFonts w:ascii="Liberation Serif" w:hAnsi="Liberation Serif"/>
          <w:sz w:val="26"/>
          <w:szCs w:val="26"/>
        </w:rPr>
        <w:t>2. Действие настоящего постановления распростран</w:t>
      </w:r>
      <w:r w:rsidR="007A2661" w:rsidRPr="007A2661">
        <w:rPr>
          <w:rFonts w:ascii="Liberation Serif" w:hAnsi="Liberation Serif"/>
          <w:sz w:val="26"/>
          <w:szCs w:val="26"/>
        </w:rPr>
        <w:t>яется</w:t>
      </w:r>
      <w:r w:rsidRPr="007A2661">
        <w:rPr>
          <w:rFonts w:ascii="Liberation Serif" w:hAnsi="Liberation Serif"/>
          <w:sz w:val="26"/>
          <w:szCs w:val="26"/>
        </w:rPr>
        <w:t xml:space="preserve"> на правоотношения, возникшие с 1 июля 2020 года.</w:t>
      </w:r>
    </w:p>
    <w:bookmarkEnd w:id="3"/>
    <w:p w14:paraId="1E9A8A78" w14:textId="68C6DE78" w:rsidR="009527E1" w:rsidRPr="007A2661" w:rsidRDefault="009527E1" w:rsidP="009527E1">
      <w:pPr>
        <w:ind w:firstLine="720"/>
        <w:jc w:val="both"/>
        <w:rPr>
          <w:rFonts w:ascii="Liberation Serif" w:hAnsi="Liberation Serif"/>
          <w:sz w:val="26"/>
          <w:szCs w:val="26"/>
        </w:rPr>
      </w:pPr>
      <w:r w:rsidRPr="007A2661">
        <w:rPr>
          <w:rFonts w:ascii="Liberation Serif" w:hAnsi="Liberation Serif"/>
          <w:sz w:val="26"/>
          <w:szCs w:val="26"/>
        </w:rPr>
        <w:t>3. Опубликовать данное постановление в газете «Тагильский рабочий» и разместить на официальном сайте города Нижний Тагил.</w:t>
      </w:r>
    </w:p>
    <w:bookmarkEnd w:id="2"/>
    <w:p w14:paraId="4EF26492" w14:textId="77777777" w:rsidR="00EA5EA0" w:rsidRPr="007A2661" w:rsidRDefault="00EA5EA0" w:rsidP="00B54E1F">
      <w:pPr>
        <w:rPr>
          <w:rFonts w:ascii="Liberation Serif" w:hAnsi="Liberation Serif" w:cs="Liberation Serif"/>
          <w:color w:val="000000" w:themeColor="text1"/>
          <w:sz w:val="26"/>
          <w:szCs w:val="26"/>
        </w:rPr>
      </w:pPr>
    </w:p>
    <w:p w14:paraId="4EF26493" w14:textId="77777777" w:rsidR="00EA5EA0" w:rsidRPr="007A2661" w:rsidRDefault="00EA5EA0" w:rsidP="00B54E1F">
      <w:pPr>
        <w:rPr>
          <w:rFonts w:ascii="Liberation Serif" w:hAnsi="Liberation Serif" w:cs="Liberation Serif"/>
          <w:color w:val="000000" w:themeColor="text1"/>
          <w:sz w:val="26"/>
          <w:szCs w:val="26"/>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7A2661" w14:paraId="4EF26499" w14:textId="77777777" w:rsidTr="00AC0595">
        <w:sdt>
          <w:sdtPr>
            <w:rPr>
              <w:rFonts w:ascii="Liberation Serif" w:hAnsi="Liberation Serif" w:cs="Liberation Serif"/>
              <w:color w:val="000000" w:themeColor="text1"/>
              <w:sz w:val="26"/>
              <w:szCs w:val="26"/>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7BD37D56" w:rsidR="00EC1221" w:rsidRPr="007A2661" w:rsidRDefault="009527E1" w:rsidP="00B54E1F">
                <w:pPr>
                  <w:rPr>
                    <w:rFonts w:ascii="Liberation Serif" w:hAnsi="Liberation Serif" w:cs="Liberation Serif"/>
                    <w:color w:val="000000" w:themeColor="text1"/>
                    <w:sz w:val="26"/>
                    <w:szCs w:val="26"/>
                  </w:rPr>
                </w:pPr>
                <w:r w:rsidRPr="007A2661">
                  <w:rPr>
                    <w:rFonts w:ascii="Liberation Serif" w:hAnsi="Liberation Serif" w:cs="Liberation Serif"/>
                    <w:color w:val="000000" w:themeColor="text1"/>
                    <w:sz w:val="26"/>
                    <w:szCs w:val="26"/>
                  </w:rPr>
                  <w:t>Глава города</w:t>
                </w:r>
              </w:p>
            </w:tc>
          </w:sdtContent>
        </w:sdt>
        <w:sdt>
          <w:sdtPr>
            <w:rPr>
              <w:rFonts w:ascii="Liberation Serif" w:hAnsi="Liberation Serif" w:cs="Liberation Serif"/>
              <w:color w:val="000000" w:themeColor="text1"/>
              <w:sz w:val="26"/>
              <w:szCs w:val="26"/>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6A8203AD" w:rsidR="00EC1221" w:rsidRPr="007A2661" w:rsidRDefault="009527E1" w:rsidP="00B54E1F">
                <w:pPr>
                  <w:jc w:val="right"/>
                  <w:rPr>
                    <w:rFonts w:ascii="Liberation Serif" w:hAnsi="Liberation Serif" w:cs="Liberation Serif"/>
                    <w:color w:val="000000" w:themeColor="text1"/>
                    <w:sz w:val="26"/>
                    <w:szCs w:val="26"/>
                  </w:rPr>
                </w:pPr>
                <w:r w:rsidRPr="007A2661">
                  <w:rPr>
                    <w:rFonts w:ascii="Liberation Serif" w:hAnsi="Liberation Serif" w:cs="Liberation Serif"/>
                    <w:color w:val="000000" w:themeColor="text1"/>
                    <w:sz w:val="26"/>
                    <w:szCs w:val="26"/>
                  </w:rPr>
                  <w:t>В.Ю. Пинаев</w:t>
                </w:r>
              </w:p>
            </w:tc>
          </w:sdtContent>
        </w:sdt>
      </w:tr>
    </w:tbl>
    <w:p w14:paraId="4EF2649A" w14:textId="77777777" w:rsidR="00EA5EA0" w:rsidRPr="004145F7" w:rsidRDefault="00EA5EA0" w:rsidP="00B54E1F">
      <w:pPr>
        <w:rPr>
          <w:rFonts w:ascii="Liberation Serif" w:hAnsi="Liberation Serif" w:cs="Liberation Serif"/>
          <w:color w:val="000000" w:themeColor="text1"/>
          <w:sz w:val="2"/>
          <w:szCs w:val="2"/>
        </w:rPr>
      </w:pPr>
    </w:p>
    <w:p w14:paraId="30518E17" w14:textId="77777777" w:rsidR="00FF3E0F" w:rsidRDefault="00FF3E0F" w:rsidP="004145F7">
      <w:pPr>
        <w:ind w:left="5670"/>
        <w:jc w:val="center"/>
        <w:rPr>
          <w:rFonts w:ascii="Liberation Serif" w:hAnsi="Liberation Serif"/>
          <w:sz w:val="28"/>
          <w:szCs w:val="28"/>
        </w:rPr>
      </w:pPr>
    </w:p>
    <w:bookmarkEnd w:id="1"/>
    <w:p w14:paraId="43C4E2CB" w14:textId="77777777" w:rsidR="00FF3E0F" w:rsidRDefault="00FF3E0F" w:rsidP="004145F7">
      <w:pPr>
        <w:ind w:left="5670"/>
        <w:jc w:val="center"/>
        <w:rPr>
          <w:rFonts w:ascii="Liberation Serif" w:hAnsi="Liberation Serif"/>
          <w:sz w:val="28"/>
          <w:szCs w:val="28"/>
        </w:rPr>
      </w:pPr>
    </w:p>
    <w:p w14:paraId="733D68CC" w14:textId="77777777" w:rsidR="00FF3E0F" w:rsidRDefault="00FF3E0F" w:rsidP="004145F7">
      <w:pPr>
        <w:ind w:left="5670"/>
        <w:jc w:val="center"/>
        <w:rPr>
          <w:rFonts w:ascii="Liberation Serif" w:hAnsi="Liberation Serif"/>
          <w:sz w:val="28"/>
          <w:szCs w:val="28"/>
        </w:rPr>
      </w:pPr>
    </w:p>
    <w:p w14:paraId="15EA5F43" w14:textId="77777777" w:rsidR="00FF3E0F" w:rsidRDefault="00FF3E0F" w:rsidP="004145F7">
      <w:pPr>
        <w:ind w:left="5670"/>
        <w:jc w:val="center"/>
        <w:rPr>
          <w:rFonts w:ascii="Liberation Serif" w:hAnsi="Liberation Serif"/>
          <w:sz w:val="28"/>
          <w:szCs w:val="28"/>
        </w:rPr>
      </w:pPr>
    </w:p>
    <w:p w14:paraId="5B553846" w14:textId="77777777" w:rsidR="00FF3E0F" w:rsidRDefault="00FF3E0F" w:rsidP="004145F7">
      <w:pPr>
        <w:ind w:left="5670"/>
        <w:jc w:val="center"/>
        <w:rPr>
          <w:rFonts w:ascii="Liberation Serif" w:hAnsi="Liberation Serif"/>
          <w:sz w:val="28"/>
          <w:szCs w:val="28"/>
        </w:rPr>
      </w:pPr>
    </w:p>
    <w:p w14:paraId="6F5CB257" w14:textId="77777777" w:rsidR="00FF3E0F" w:rsidRDefault="00FF3E0F" w:rsidP="004145F7">
      <w:pPr>
        <w:ind w:left="5670"/>
        <w:jc w:val="center"/>
        <w:rPr>
          <w:rFonts w:ascii="Liberation Serif" w:hAnsi="Liberation Serif"/>
          <w:sz w:val="28"/>
          <w:szCs w:val="28"/>
        </w:rPr>
      </w:pPr>
    </w:p>
    <w:p w14:paraId="7AE82205" w14:textId="77777777" w:rsidR="009527E1" w:rsidRPr="00FA20CF" w:rsidRDefault="009527E1" w:rsidP="004145F7">
      <w:pPr>
        <w:ind w:left="5670"/>
        <w:jc w:val="center"/>
        <w:rPr>
          <w:rFonts w:ascii="Liberation Serif" w:hAnsi="Liberation Serif"/>
          <w:sz w:val="28"/>
          <w:szCs w:val="28"/>
        </w:rPr>
      </w:pPr>
      <w:r w:rsidRPr="00FA20CF">
        <w:rPr>
          <w:rFonts w:ascii="Liberation Serif" w:hAnsi="Liberation Serif"/>
          <w:sz w:val="28"/>
          <w:szCs w:val="28"/>
        </w:rPr>
        <w:t xml:space="preserve">Приложение </w:t>
      </w:r>
    </w:p>
    <w:p w14:paraId="366E1FF0" w14:textId="77777777" w:rsidR="009527E1" w:rsidRPr="009527E1" w:rsidRDefault="009527E1" w:rsidP="004145F7">
      <w:pPr>
        <w:ind w:left="5670"/>
        <w:jc w:val="center"/>
        <w:rPr>
          <w:rFonts w:ascii="Liberation Serif" w:hAnsi="Liberation Serif"/>
          <w:sz w:val="28"/>
          <w:szCs w:val="28"/>
        </w:rPr>
      </w:pPr>
      <w:r w:rsidRPr="00FA20CF">
        <w:rPr>
          <w:rFonts w:ascii="Liberation Serif" w:hAnsi="Liberation Serif"/>
          <w:sz w:val="28"/>
          <w:szCs w:val="28"/>
        </w:rPr>
        <w:t xml:space="preserve">к </w:t>
      </w:r>
      <w:hyperlink w:anchor="sub_0" w:history="1">
        <w:r w:rsidRPr="009527E1">
          <w:rPr>
            <w:rStyle w:val="ae"/>
            <w:rFonts w:ascii="Liberation Serif" w:hAnsi="Liberation Serif"/>
            <w:color w:val="auto"/>
            <w:sz w:val="28"/>
            <w:szCs w:val="28"/>
            <w:u w:val="none"/>
          </w:rPr>
          <w:t>постановлению</w:t>
        </w:r>
      </w:hyperlink>
      <w:r w:rsidRPr="009527E1">
        <w:rPr>
          <w:rFonts w:ascii="Liberation Serif" w:hAnsi="Liberation Serif"/>
          <w:sz w:val="28"/>
          <w:szCs w:val="28"/>
        </w:rPr>
        <w:t xml:space="preserve"> </w:t>
      </w:r>
    </w:p>
    <w:p w14:paraId="39CC1946" w14:textId="77777777" w:rsidR="009527E1" w:rsidRPr="00FA20CF" w:rsidRDefault="009527E1" w:rsidP="004145F7">
      <w:pPr>
        <w:ind w:left="5670"/>
        <w:jc w:val="center"/>
        <w:rPr>
          <w:rFonts w:ascii="Liberation Serif" w:hAnsi="Liberation Serif"/>
          <w:sz w:val="28"/>
          <w:szCs w:val="28"/>
        </w:rPr>
      </w:pPr>
      <w:r w:rsidRPr="00FA20CF">
        <w:rPr>
          <w:rFonts w:ascii="Liberation Serif" w:hAnsi="Liberation Serif"/>
          <w:sz w:val="28"/>
          <w:szCs w:val="28"/>
        </w:rPr>
        <w:t>Администрации города</w:t>
      </w:r>
    </w:p>
    <w:p w14:paraId="65F25929" w14:textId="72AC2229" w:rsidR="009527E1" w:rsidRPr="00FA20CF" w:rsidRDefault="009527E1" w:rsidP="004145F7">
      <w:pPr>
        <w:ind w:left="5670"/>
        <w:jc w:val="center"/>
        <w:rPr>
          <w:rFonts w:ascii="Liberation Serif" w:hAnsi="Liberation Serif"/>
          <w:sz w:val="28"/>
          <w:szCs w:val="28"/>
        </w:rPr>
      </w:pPr>
    </w:p>
    <w:p w14:paraId="1D5365B8" w14:textId="77777777" w:rsidR="009527E1" w:rsidRDefault="009527E1" w:rsidP="009527E1">
      <w:pPr>
        <w:jc w:val="center"/>
        <w:rPr>
          <w:rFonts w:ascii="Liberation Serif" w:hAnsi="Liberation Serif"/>
          <w:sz w:val="24"/>
        </w:rPr>
      </w:pPr>
    </w:p>
    <w:p w14:paraId="379322F8" w14:textId="77777777" w:rsidR="004145F7" w:rsidRPr="007A2661" w:rsidRDefault="004145F7" w:rsidP="009527E1">
      <w:pPr>
        <w:jc w:val="center"/>
        <w:rPr>
          <w:rFonts w:ascii="Liberation Serif" w:hAnsi="Liberation Serif"/>
          <w:sz w:val="24"/>
        </w:rPr>
      </w:pPr>
    </w:p>
    <w:p w14:paraId="4EDB112A" w14:textId="7422F31F" w:rsidR="007A2661" w:rsidRPr="00640AE6" w:rsidRDefault="009527E1" w:rsidP="009527E1">
      <w:pPr>
        <w:jc w:val="center"/>
        <w:rPr>
          <w:rFonts w:ascii="Liberation Serif" w:hAnsi="Liberation Serif"/>
          <w:b/>
          <w:sz w:val="24"/>
          <w:szCs w:val="26"/>
        </w:rPr>
      </w:pPr>
      <w:r w:rsidRPr="00640AE6">
        <w:rPr>
          <w:rFonts w:ascii="Liberation Serif" w:hAnsi="Liberation Serif"/>
          <w:b/>
          <w:sz w:val="24"/>
          <w:szCs w:val="26"/>
        </w:rPr>
        <w:t>Размер платы</w:t>
      </w:r>
      <w:r w:rsidR="00F91C35">
        <w:rPr>
          <w:rFonts w:ascii="Liberation Serif" w:hAnsi="Liberation Serif"/>
          <w:b/>
          <w:sz w:val="24"/>
          <w:szCs w:val="26"/>
        </w:rPr>
        <w:t xml:space="preserve"> </w:t>
      </w:r>
      <w:r w:rsidRPr="00640AE6">
        <w:rPr>
          <w:rFonts w:ascii="Liberation Serif" w:hAnsi="Liberation Serif"/>
          <w:b/>
          <w:sz w:val="24"/>
          <w:szCs w:val="26"/>
        </w:rPr>
        <w:t xml:space="preserve">за содержание жилого помещения для нанимателей жилых помещений </w:t>
      </w:r>
    </w:p>
    <w:p w14:paraId="19600E10" w14:textId="77777777" w:rsidR="002E2C1D" w:rsidRDefault="009527E1" w:rsidP="009527E1">
      <w:pPr>
        <w:jc w:val="center"/>
        <w:rPr>
          <w:rFonts w:ascii="Liberation Serif" w:hAnsi="Liberation Serif"/>
          <w:b/>
          <w:sz w:val="24"/>
          <w:szCs w:val="26"/>
        </w:rPr>
      </w:pPr>
      <w:r w:rsidRPr="00640AE6">
        <w:rPr>
          <w:rFonts w:ascii="Liberation Serif" w:hAnsi="Liberation Serif"/>
          <w:b/>
          <w:sz w:val="24"/>
          <w:szCs w:val="26"/>
        </w:rPr>
        <w:t xml:space="preserve">по договорам социального найма, договорам найма жилых помещений государственного или муниципального жилищного фонда, включая специализированные жилые помещения, для собственников жилых помещений, </w:t>
      </w:r>
    </w:p>
    <w:p w14:paraId="7A270C38" w14:textId="77777777" w:rsidR="002E2C1D" w:rsidRDefault="009527E1" w:rsidP="009527E1">
      <w:pPr>
        <w:jc w:val="center"/>
        <w:rPr>
          <w:rFonts w:ascii="Liberation Serif" w:hAnsi="Liberation Serif"/>
          <w:b/>
          <w:sz w:val="24"/>
          <w:szCs w:val="26"/>
        </w:rPr>
      </w:pPr>
      <w:r w:rsidRPr="00640AE6">
        <w:rPr>
          <w:rFonts w:ascii="Liberation Serif" w:hAnsi="Liberation Serif"/>
          <w:b/>
          <w:sz w:val="24"/>
          <w:szCs w:val="26"/>
        </w:rPr>
        <w:t xml:space="preserve">в случае если собственники помещений в многоквартирном доме на общем собрании </w:t>
      </w:r>
    </w:p>
    <w:p w14:paraId="7121FA8B" w14:textId="470CB3F5" w:rsidR="009527E1" w:rsidRPr="00640AE6" w:rsidRDefault="009527E1" w:rsidP="009527E1">
      <w:pPr>
        <w:jc w:val="center"/>
        <w:rPr>
          <w:rFonts w:ascii="Liberation Serif" w:hAnsi="Liberation Serif"/>
          <w:b/>
          <w:sz w:val="24"/>
          <w:szCs w:val="26"/>
        </w:rPr>
      </w:pPr>
      <w:r w:rsidRPr="00640AE6">
        <w:rPr>
          <w:rFonts w:ascii="Liberation Serif" w:hAnsi="Liberation Serif"/>
          <w:b/>
          <w:sz w:val="24"/>
          <w:szCs w:val="26"/>
        </w:rPr>
        <w:t>не приняли решение об установлении размера платы за содержание жилого помещения</w:t>
      </w:r>
    </w:p>
    <w:p w14:paraId="3F959743" w14:textId="77777777" w:rsidR="009527E1" w:rsidRPr="00FA20CF" w:rsidRDefault="009527E1" w:rsidP="009527E1">
      <w:pPr>
        <w:jc w:val="center"/>
        <w:rPr>
          <w:rFonts w:ascii="Liberation Serif" w:hAnsi="Liberation Serif"/>
        </w:rPr>
      </w:pPr>
    </w:p>
    <w:tbl>
      <w:tblPr>
        <w:tblW w:w="98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4950"/>
        <w:gridCol w:w="1134"/>
        <w:gridCol w:w="992"/>
        <w:gridCol w:w="1134"/>
        <w:gridCol w:w="949"/>
      </w:tblGrid>
      <w:tr w:rsidR="009527E1" w:rsidRPr="00FA20CF" w14:paraId="2653BD5D"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vAlign w:val="center"/>
          </w:tcPr>
          <w:p w14:paraId="68D8CD6A" w14:textId="77777777" w:rsidR="009527E1" w:rsidRPr="00640AE6" w:rsidRDefault="009527E1"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 xml:space="preserve">№ </w:t>
            </w:r>
          </w:p>
          <w:p w14:paraId="604D40CF" w14:textId="7EC854D4" w:rsidR="009527E1" w:rsidRPr="00640AE6" w:rsidRDefault="007A2661" w:rsidP="007A2661">
            <w:pPr>
              <w:pStyle w:val="af0"/>
              <w:jc w:val="center"/>
              <w:rPr>
                <w:rFonts w:ascii="Liberation Serif" w:hAnsi="Liberation Serif" w:cs="Times New Roman"/>
                <w:sz w:val="22"/>
                <w:szCs w:val="22"/>
              </w:rPr>
            </w:pPr>
            <w:r w:rsidRPr="00640AE6">
              <w:rPr>
                <w:rFonts w:ascii="Liberation Serif" w:hAnsi="Liberation Serif" w:cs="Times New Roman"/>
                <w:sz w:val="22"/>
                <w:szCs w:val="22"/>
              </w:rPr>
              <w:t xml:space="preserve">п. </w:t>
            </w:r>
            <w:r w:rsidR="009527E1" w:rsidRPr="00640AE6">
              <w:rPr>
                <w:rFonts w:ascii="Liberation Serif" w:hAnsi="Liberation Serif" w:cs="Times New Roman"/>
                <w:sz w:val="22"/>
                <w:szCs w:val="22"/>
              </w:rPr>
              <w:t>п</w:t>
            </w:r>
            <w:r w:rsidRPr="00640AE6">
              <w:rPr>
                <w:rFonts w:ascii="Liberation Serif" w:hAnsi="Liberation Serif" w:cs="Times New Roman"/>
                <w:sz w:val="22"/>
                <w:szCs w:val="22"/>
              </w:rPr>
              <w:t>.</w:t>
            </w:r>
          </w:p>
        </w:tc>
        <w:tc>
          <w:tcPr>
            <w:tcW w:w="4950" w:type="dxa"/>
            <w:tcBorders>
              <w:top w:val="single" w:sz="4" w:space="0" w:color="auto"/>
              <w:left w:val="single" w:sz="4" w:space="0" w:color="auto"/>
              <w:bottom w:val="single" w:sz="4" w:space="0" w:color="auto"/>
              <w:right w:val="single" w:sz="4" w:space="0" w:color="auto"/>
            </w:tcBorders>
            <w:vAlign w:val="center"/>
          </w:tcPr>
          <w:p w14:paraId="0EBC3538" w14:textId="77777777" w:rsidR="009527E1" w:rsidRPr="00640AE6" w:rsidRDefault="009527E1"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Вид жилищной услуги</w:t>
            </w:r>
          </w:p>
        </w:tc>
        <w:tc>
          <w:tcPr>
            <w:tcW w:w="4209" w:type="dxa"/>
            <w:gridSpan w:val="4"/>
            <w:tcBorders>
              <w:top w:val="single" w:sz="4" w:space="0" w:color="auto"/>
              <w:left w:val="single" w:sz="4" w:space="0" w:color="auto"/>
              <w:bottom w:val="single" w:sz="4" w:space="0" w:color="auto"/>
              <w:right w:val="single" w:sz="4" w:space="0" w:color="auto"/>
            </w:tcBorders>
            <w:vAlign w:val="center"/>
          </w:tcPr>
          <w:p w14:paraId="65526E06" w14:textId="48E62671" w:rsidR="009527E1" w:rsidRPr="00640AE6" w:rsidRDefault="009527E1" w:rsidP="00F216DA">
            <w:pPr>
              <w:jc w:val="center"/>
              <w:rPr>
                <w:rFonts w:ascii="Liberation Serif" w:hAnsi="Liberation Serif"/>
                <w:sz w:val="22"/>
                <w:szCs w:val="22"/>
              </w:rPr>
            </w:pPr>
            <w:r w:rsidRPr="00640AE6">
              <w:rPr>
                <w:rFonts w:ascii="Liberation Serif" w:hAnsi="Liberation Serif"/>
                <w:sz w:val="22"/>
                <w:szCs w:val="22"/>
              </w:rPr>
              <w:t xml:space="preserve">Размер платы за </w:t>
            </w:r>
            <w:smartTag w:uri="urn:schemas-microsoft-com:office:smarttags" w:element="metricconverter">
              <w:smartTagPr>
                <w:attr w:name="ProductID" w:val="1 кв. м"/>
              </w:smartTagPr>
              <w:r w:rsidRPr="00640AE6">
                <w:rPr>
                  <w:rFonts w:ascii="Liberation Serif" w:hAnsi="Liberation Serif"/>
                  <w:sz w:val="22"/>
                  <w:szCs w:val="22"/>
                </w:rPr>
                <w:t>1 кв. м</w:t>
              </w:r>
            </w:smartTag>
            <w:r w:rsidRPr="00640AE6">
              <w:rPr>
                <w:rFonts w:ascii="Liberation Serif" w:hAnsi="Liberation Serif"/>
                <w:sz w:val="22"/>
                <w:szCs w:val="22"/>
              </w:rPr>
              <w:t xml:space="preserve"> общей площади </w:t>
            </w:r>
            <w:r w:rsidR="004145F7">
              <w:rPr>
                <w:rFonts w:ascii="Liberation Serif" w:hAnsi="Liberation Serif"/>
                <w:sz w:val="22"/>
                <w:szCs w:val="22"/>
              </w:rPr>
              <w:br/>
            </w:r>
            <w:r w:rsidRPr="00640AE6">
              <w:rPr>
                <w:rFonts w:ascii="Liberation Serif" w:hAnsi="Liberation Serif"/>
                <w:sz w:val="22"/>
                <w:szCs w:val="22"/>
              </w:rPr>
              <w:t>в месяц, руб.</w:t>
            </w:r>
          </w:p>
        </w:tc>
      </w:tr>
      <w:tr w:rsidR="009527E1" w:rsidRPr="00FA20CF" w14:paraId="67D27CEF" w14:textId="77777777" w:rsidTr="007A2661">
        <w:trPr>
          <w:trHeight w:val="254"/>
          <w:jc w:val="center"/>
        </w:trPr>
        <w:tc>
          <w:tcPr>
            <w:tcW w:w="5630" w:type="dxa"/>
            <w:gridSpan w:val="2"/>
            <w:vMerge w:val="restart"/>
            <w:tcBorders>
              <w:top w:val="single" w:sz="4" w:space="0" w:color="auto"/>
              <w:left w:val="single" w:sz="4" w:space="0" w:color="auto"/>
              <w:right w:val="single" w:sz="4" w:space="0" w:color="auto"/>
            </w:tcBorders>
          </w:tcPr>
          <w:p w14:paraId="759462D0" w14:textId="77777777" w:rsidR="009527E1" w:rsidRPr="00640AE6" w:rsidRDefault="009527E1" w:rsidP="004145F7">
            <w:pPr>
              <w:pStyle w:val="af1"/>
              <w:jc w:val="center"/>
              <w:rPr>
                <w:rStyle w:val="af"/>
                <w:rFonts w:ascii="Liberation Serif" w:hAnsi="Liberation Serif" w:cs="Times New Roman"/>
                <w:color w:val="000000"/>
                <w:sz w:val="22"/>
                <w:szCs w:val="22"/>
              </w:rPr>
            </w:pPr>
            <w:r w:rsidRPr="00640AE6">
              <w:rPr>
                <w:rStyle w:val="af"/>
                <w:rFonts w:ascii="Liberation Serif" w:hAnsi="Liberation Serif" w:cs="Times New Roman"/>
                <w:color w:val="000000"/>
                <w:sz w:val="22"/>
                <w:szCs w:val="22"/>
              </w:rPr>
              <w:t>В изолированных жилых помещениях</w:t>
            </w:r>
          </w:p>
          <w:p w14:paraId="3CC01338" w14:textId="7B11CE18" w:rsidR="007A2661" w:rsidRPr="00640AE6" w:rsidRDefault="009527E1" w:rsidP="004145F7">
            <w:pPr>
              <w:pStyle w:val="af1"/>
              <w:jc w:val="center"/>
              <w:rPr>
                <w:rStyle w:val="af"/>
                <w:rFonts w:ascii="Liberation Serif" w:hAnsi="Liberation Serif" w:cs="Times New Roman"/>
                <w:color w:val="000000"/>
                <w:sz w:val="22"/>
                <w:szCs w:val="22"/>
              </w:rPr>
            </w:pPr>
            <w:r w:rsidRPr="00640AE6">
              <w:rPr>
                <w:rStyle w:val="af"/>
                <w:rFonts w:ascii="Liberation Serif" w:hAnsi="Liberation Serif" w:cs="Times New Roman"/>
                <w:color w:val="000000"/>
                <w:sz w:val="22"/>
                <w:szCs w:val="22"/>
              </w:rPr>
              <w:t xml:space="preserve">(с </w:t>
            </w:r>
            <w:smartTag w:uri="urn:schemas-microsoft-com:office:smarttags" w:element="metricconverter">
              <w:smartTagPr>
                <w:attr w:name="ProductID" w:val="1 кв. метра"/>
              </w:smartTagPr>
              <w:r w:rsidRPr="00640AE6">
                <w:rPr>
                  <w:rStyle w:val="af"/>
                  <w:rFonts w:ascii="Liberation Serif" w:hAnsi="Liberation Serif" w:cs="Times New Roman"/>
                  <w:color w:val="000000"/>
                  <w:sz w:val="22"/>
                  <w:szCs w:val="22"/>
                </w:rPr>
                <w:t>1 кв. метра</w:t>
              </w:r>
            </w:smartTag>
            <w:r w:rsidRPr="00640AE6">
              <w:rPr>
                <w:rStyle w:val="af"/>
                <w:rFonts w:ascii="Liberation Serif" w:hAnsi="Liberation Serif" w:cs="Times New Roman"/>
                <w:color w:val="000000"/>
                <w:sz w:val="22"/>
                <w:szCs w:val="22"/>
              </w:rPr>
              <w:t xml:space="preserve"> общей площади), в общежитиях</w:t>
            </w:r>
          </w:p>
          <w:p w14:paraId="589FB115" w14:textId="2FAE20FD" w:rsidR="009527E1" w:rsidRPr="00640AE6" w:rsidRDefault="009527E1" w:rsidP="004145F7">
            <w:pPr>
              <w:pStyle w:val="af1"/>
              <w:jc w:val="center"/>
              <w:rPr>
                <w:rFonts w:ascii="Liberation Serif" w:hAnsi="Liberation Serif" w:cs="Times New Roman"/>
                <w:b/>
                <w:bCs/>
                <w:color w:val="000000"/>
                <w:sz w:val="22"/>
                <w:szCs w:val="22"/>
              </w:rPr>
            </w:pPr>
            <w:r w:rsidRPr="00640AE6">
              <w:rPr>
                <w:rStyle w:val="af"/>
                <w:rFonts w:ascii="Liberation Serif" w:hAnsi="Liberation Serif" w:cs="Times New Roman"/>
                <w:color w:val="000000"/>
                <w:sz w:val="22"/>
                <w:szCs w:val="22"/>
              </w:rPr>
              <w:t xml:space="preserve">(с </w:t>
            </w:r>
            <w:smartTag w:uri="urn:schemas-microsoft-com:office:smarttags" w:element="metricconverter">
              <w:smartTagPr>
                <w:attr w:name="ProductID" w:val="1 кв. метра"/>
              </w:smartTagPr>
              <w:r w:rsidRPr="00640AE6">
                <w:rPr>
                  <w:rStyle w:val="af"/>
                  <w:rFonts w:ascii="Liberation Serif" w:hAnsi="Liberation Serif" w:cs="Times New Roman"/>
                  <w:color w:val="000000"/>
                  <w:sz w:val="22"/>
                  <w:szCs w:val="22"/>
                </w:rPr>
                <w:t>1 кв. метра</w:t>
              </w:r>
            </w:smartTag>
            <w:r w:rsidRPr="00640AE6">
              <w:rPr>
                <w:rStyle w:val="af"/>
                <w:rFonts w:ascii="Liberation Serif" w:hAnsi="Liberation Serif" w:cs="Times New Roman"/>
                <w:color w:val="000000"/>
                <w:sz w:val="22"/>
                <w:szCs w:val="22"/>
              </w:rPr>
              <w:t xml:space="preserve"> занимаемых жилых помещений)</w:t>
            </w:r>
          </w:p>
        </w:tc>
        <w:tc>
          <w:tcPr>
            <w:tcW w:w="2126" w:type="dxa"/>
            <w:gridSpan w:val="2"/>
            <w:tcBorders>
              <w:top w:val="single" w:sz="4" w:space="0" w:color="auto"/>
              <w:left w:val="single" w:sz="4" w:space="0" w:color="auto"/>
              <w:right w:val="single" w:sz="4" w:space="0" w:color="auto"/>
            </w:tcBorders>
            <w:vAlign w:val="center"/>
          </w:tcPr>
          <w:p w14:paraId="015965A6" w14:textId="77777777" w:rsidR="009527E1" w:rsidRPr="00640AE6" w:rsidRDefault="009527E1" w:rsidP="00F216DA">
            <w:pPr>
              <w:pStyle w:val="af1"/>
              <w:jc w:val="center"/>
              <w:rPr>
                <w:rFonts w:ascii="Liberation Serif" w:hAnsi="Liberation Serif" w:cs="Times New Roman"/>
                <w:b/>
                <w:color w:val="000000"/>
                <w:sz w:val="22"/>
                <w:szCs w:val="22"/>
              </w:rPr>
            </w:pPr>
            <w:r w:rsidRPr="00640AE6">
              <w:rPr>
                <w:rFonts w:ascii="Liberation Serif" w:hAnsi="Liberation Serif" w:cs="Times New Roman"/>
                <w:b/>
                <w:color w:val="000000"/>
                <w:sz w:val="22"/>
                <w:szCs w:val="22"/>
              </w:rPr>
              <w:t>с 01.01.2020</w:t>
            </w:r>
          </w:p>
          <w:p w14:paraId="5D9D3DD0" w14:textId="77777777" w:rsidR="009527E1" w:rsidRPr="00640AE6" w:rsidRDefault="009527E1" w:rsidP="00F216DA">
            <w:pPr>
              <w:pStyle w:val="af1"/>
              <w:jc w:val="center"/>
              <w:rPr>
                <w:rFonts w:ascii="Liberation Serif" w:hAnsi="Liberation Serif" w:cs="Times New Roman"/>
                <w:b/>
                <w:color w:val="000000"/>
                <w:sz w:val="22"/>
                <w:szCs w:val="22"/>
              </w:rPr>
            </w:pPr>
            <w:r w:rsidRPr="00640AE6">
              <w:rPr>
                <w:rFonts w:ascii="Liberation Serif" w:hAnsi="Liberation Serif" w:cs="Times New Roman"/>
                <w:b/>
                <w:color w:val="000000"/>
                <w:sz w:val="22"/>
                <w:szCs w:val="22"/>
              </w:rPr>
              <w:t>по 30.06.2020</w:t>
            </w:r>
          </w:p>
        </w:tc>
        <w:tc>
          <w:tcPr>
            <w:tcW w:w="2083" w:type="dxa"/>
            <w:gridSpan w:val="2"/>
            <w:tcBorders>
              <w:top w:val="single" w:sz="4" w:space="0" w:color="auto"/>
              <w:left w:val="single" w:sz="4" w:space="0" w:color="auto"/>
              <w:right w:val="single" w:sz="4" w:space="0" w:color="auto"/>
            </w:tcBorders>
            <w:vAlign w:val="center"/>
          </w:tcPr>
          <w:p w14:paraId="74592A5B" w14:textId="77777777" w:rsidR="009527E1" w:rsidRPr="00640AE6" w:rsidRDefault="009527E1" w:rsidP="00F216DA">
            <w:pPr>
              <w:pStyle w:val="af1"/>
              <w:jc w:val="center"/>
              <w:rPr>
                <w:rFonts w:ascii="Liberation Serif" w:hAnsi="Liberation Serif" w:cs="Times New Roman"/>
                <w:b/>
                <w:color w:val="000000"/>
                <w:sz w:val="22"/>
                <w:szCs w:val="22"/>
              </w:rPr>
            </w:pPr>
            <w:r w:rsidRPr="00640AE6">
              <w:rPr>
                <w:rFonts w:ascii="Liberation Serif" w:hAnsi="Liberation Serif" w:cs="Times New Roman"/>
                <w:b/>
                <w:color w:val="000000"/>
                <w:sz w:val="22"/>
                <w:szCs w:val="22"/>
              </w:rPr>
              <w:t xml:space="preserve">с 01.07.2020 </w:t>
            </w:r>
          </w:p>
          <w:p w14:paraId="1BBAC98A" w14:textId="77777777" w:rsidR="009527E1" w:rsidRPr="00640AE6" w:rsidRDefault="009527E1" w:rsidP="00F216DA">
            <w:pPr>
              <w:pStyle w:val="af1"/>
              <w:jc w:val="center"/>
              <w:rPr>
                <w:rFonts w:ascii="Liberation Serif" w:hAnsi="Liberation Serif" w:cs="Times New Roman"/>
                <w:b/>
                <w:color w:val="000000"/>
                <w:sz w:val="22"/>
                <w:szCs w:val="22"/>
              </w:rPr>
            </w:pPr>
            <w:r w:rsidRPr="00640AE6">
              <w:rPr>
                <w:rFonts w:ascii="Liberation Serif" w:hAnsi="Liberation Serif" w:cs="Times New Roman"/>
                <w:b/>
                <w:color w:val="000000"/>
                <w:sz w:val="22"/>
                <w:szCs w:val="22"/>
              </w:rPr>
              <w:t>по 31.12.2020</w:t>
            </w:r>
          </w:p>
        </w:tc>
      </w:tr>
      <w:tr w:rsidR="009527E1" w:rsidRPr="00FA20CF" w14:paraId="27F45B62" w14:textId="77777777" w:rsidTr="007A2661">
        <w:trPr>
          <w:jc w:val="center"/>
        </w:trPr>
        <w:tc>
          <w:tcPr>
            <w:tcW w:w="5630" w:type="dxa"/>
            <w:gridSpan w:val="2"/>
            <w:vMerge/>
            <w:tcBorders>
              <w:left w:val="single" w:sz="4" w:space="0" w:color="auto"/>
              <w:bottom w:val="single" w:sz="4" w:space="0" w:color="auto"/>
              <w:right w:val="single" w:sz="4" w:space="0" w:color="auto"/>
            </w:tcBorders>
          </w:tcPr>
          <w:p w14:paraId="110FD9CF" w14:textId="77777777" w:rsidR="009527E1" w:rsidRPr="00640AE6" w:rsidRDefault="009527E1" w:rsidP="00F216DA">
            <w:pPr>
              <w:pStyle w:val="af0"/>
              <w:rPr>
                <w:rFonts w:ascii="Liberation Serif" w:hAnsi="Liberation Serif"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238CC7" w14:textId="77777777" w:rsidR="009527E1" w:rsidRPr="00640AE6" w:rsidRDefault="009527E1"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без НДС</w:t>
            </w:r>
          </w:p>
        </w:tc>
        <w:tc>
          <w:tcPr>
            <w:tcW w:w="992" w:type="dxa"/>
            <w:tcBorders>
              <w:top w:val="single" w:sz="4" w:space="0" w:color="auto"/>
              <w:left w:val="single" w:sz="4" w:space="0" w:color="auto"/>
              <w:bottom w:val="single" w:sz="4" w:space="0" w:color="auto"/>
              <w:right w:val="single" w:sz="4" w:space="0" w:color="auto"/>
            </w:tcBorders>
            <w:vAlign w:val="center"/>
          </w:tcPr>
          <w:p w14:paraId="76DC7912" w14:textId="77777777" w:rsidR="009527E1" w:rsidRPr="00640AE6" w:rsidRDefault="009527E1"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с НДС</w:t>
            </w:r>
          </w:p>
        </w:tc>
        <w:tc>
          <w:tcPr>
            <w:tcW w:w="1134" w:type="dxa"/>
            <w:tcBorders>
              <w:top w:val="single" w:sz="4" w:space="0" w:color="auto"/>
              <w:left w:val="single" w:sz="4" w:space="0" w:color="auto"/>
              <w:bottom w:val="single" w:sz="4" w:space="0" w:color="auto"/>
              <w:right w:val="single" w:sz="4" w:space="0" w:color="auto"/>
            </w:tcBorders>
            <w:vAlign w:val="center"/>
          </w:tcPr>
          <w:p w14:paraId="031D8C06" w14:textId="77777777" w:rsidR="009527E1" w:rsidRPr="00640AE6" w:rsidRDefault="009527E1"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без НДС</w:t>
            </w:r>
          </w:p>
        </w:tc>
        <w:tc>
          <w:tcPr>
            <w:tcW w:w="949" w:type="dxa"/>
            <w:tcBorders>
              <w:top w:val="single" w:sz="4" w:space="0" w:color="auto"/>
              <w:left w:val="single" w:sz="4" w:space="0" w:color="auto"/>
              <w:bottom w:val="single" w:sz="4" w:space="0" w:color="auto"/>
              <w:right w:val="single" w:sz="4" w:space="0" w:color="auto"/>
            </w:tcBorders>
            <w:vAlign w:val="center"/>
          </w:tcPr>
          <w:p w14:paraId="1F9165A0" w14:textId="77777777" w:rsidR="009527E1" w:rsidRPr="00640AE6" w:rsidRDefault="009527E1"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с НДС</w:t>
            </w:r>
          </w:p>
        </w:tc>
      </w:tr>
      <w:tr w:rsidR="00B3022B" w:rsidRPr="00837163" w14:paraId="6C522B40"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53519A28"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1.</w:t>
            </w:r>
          </w:p>
        </w:tc>
        <w:tc>
          <w:tcPr>
            <w:tcW w:w="4950" w:type="dxa"/>
            <w:tcBorders>
              <w:top w:val="single" w:sz="4" w:space="0" w:color="auto"/>
              <w:left w:val="single" w:sz="4" w:space="0" w:color="auto"/>
              <w:bottom w:val="single" w:sz="4" w:space="0" w:color="auto"/>
              <w:right w:val="single" w:sz="4" w:space="0" w:color="auto"/>
            </w:tcBorders>
          </w:tcPr>
          <w:p w14:paraId="7C93DE5F"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услуги, работы по управлению многоквартирным домом, за содержание и текущий ремонт общего имущества в многоквартирном доме (за исключением платы, указанной в пунктах 2-10)</w:t>
            </w:r>
          </w:p>
        </w:tc>
        <w:tc>
          <w:tcPr>
            <w:tcW w:w="1134" w:type="dxa"/>
            <w:tcBorders>
              <w:top w:val="single" w:sz="4" w:space="0" w:color="auto"/>
              <w:left w:val="single" w:sz="4" w:space="0" w:color="auto"/>
              <w:bottom w:val="single" w:sz="4" w:space="0" w:color="auto"/>
              <w:right w:val="single" w:sz="4" w:space="0" w:color="auto"/>
            </w:tcBorders>
            <w:vAlign w:val="center"/>
          </w:tcPr>
          <w:p w14:paraId="4FC6EDA7"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10,85</w:t>
            </w:r>
          </w:p>
        </w:tc>
        <w:tc>
          <w:tcPr>
            <w:tcW w:w="992" w:type="dxa"/>
            <w:tcBorders>
              <w:top w:val="single" w:sz="4" w:space="0" w:color="auto"/>
              <w:left w:val="single" w:sz="4" w:space="0" w:color="auto"/>
              <w:bottom w:val="single" w:sz="4" w:space="0" w:color="auto"/>
              <w:right w:val="single" w:sz="4" w:space="0" w:color="auto"/>
            </w:tcBorders>
            <w:vAlign w:val="center"/>
          </w:tcPr>
          <w:p w14:paraId="1D980559"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13,02</w:t>
            </w:r>
          </w:p>
        </w:tc>
        <w:tc>
          <w:tcPr>
            <w:tcW w:w="1134" w:type="dxa"/>
            <w:tcBorders>
              <w:top w:val="single" w:sz="4" w:space="0" w:color="auto"/>
              <w:left w:val="single" w:sz="4" w:space="0" w:color="auto"/>
              <w:bottom w:val="single" w:sz="4" w:space="0" w:color="auto"/>
              <w:right w:val="single" w:sz="4" w:space="0" w:color="auto"/>
            </w:tcBorders>
            <w:vAlign w:val="center"/>
          </w:tcPr>
          <w:p w14:paraId="6C11ED76"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11,21</w:t>
            </w:r>
          </w:p>
        </w:tc>
        <w:tc>
          <w:tcPr>
            <w:tcW w:w="949" w:type="dxa"/>
            <w:tcBorders>
              <w:top w:val="single" w:sz="4" w:space="0" w:color="auto"/>
              <w:left w:val="single" w:sz="4" w:space="0" w:color="auto"/>
              <w:bottom w:val="single" w:sz="4" w:space="0" w:color="auto"/>
              <w:right w:val="single" w:sz="4" w:space="0" w:color="auto"/>
            </w:tcBorders>
            <w:vAlign w:val="center"/>
          </w:tcPr>
          <w:p w14:paraId="06CFC8AC"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13,45</w:t>
            </w:r>
          </w:p>
        </w:tc>
      </w:tr>
      <w:tr w:rsidR="00B3022B" w:rsidRPr="00837163" w14:paraId="51BFA30D"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27521C01"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2.</w:t>
            </w:r>
          </w:p>
        </w:tc>
        <w:tc>
          <w:tcPr>
            <w:tcW w:w="4950" w:type="dxa"/>
            <w:tcBorders>
              <w:top w:val="single" w:sz="4" w:space="0" w:color="auto"/>
              <w:left w:val="single" w:sz="4" w:space="0" w:color="auto"/>
              <w:bottom w:val="single" w:sz="4" w:space="0" w:color="auto"/>
              <w:right w:val="single" w:sz="4" w:space="0" w:color="auto"/>
            </w:tcBorders>
          </w:tcPr>
          <w:p w14:paraId="14091F78"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содержание общедомовых приборов учета электрической энергии</w:t>
            </w:r>
          </w:p>
        </w:tc>
        <w:tc>
          <w:tcPr>
            <w:tcW w:w="1134" w:type="dxa"/>
            <w:tcBorders>
              <w:top w:val="single" w:sz="4" w:space="0" w:color="auto"/>
              <w:left w:val="single" w:sz="4" w:space="0" w:color="auto"/>
              <w:bottom w:val="single" w:sz="4" w:space="0" w:color="auto"/>
              <w:right w:val="single" w:sz="4" w:space="0" w:color="auto"/>
            </w:tcBorders>
            <w:vAlign w:val="center"/>
          </w:tcPr>
          <w:p w14:paraId="3D08EE8C"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0,09</w:t>
            </w:r>
          </w:p>
        </w:tc>
        <w:tc>
          <w:tcPr>
            <w:tcW w:w="992" w:type="dxa"/>
            <w:tcBorders>
              <w:top w:val="single" w:sz="4" w:space="0" w:color="auto"/>
              <w:left w:val="single" w:sz="4" w:space="0" w:color="auto"/>
              <w:bottom w:val="single" w:sz="4" w:space="0" w:color="auto"/>
              <w:right w:val="single" w:sz="4" w:space="0" w:color="auto"/>
            </w:tcBorders>
            <w:vAlign w:val="center"/>
          </w:tcPr>
          <w:p w14:paraId="1AB4544B"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0,11</w:t>
            </w:r>
          </w:p>
        </w:tc>
        <w:tc>
          <w:tcPr>
            <w:tcW w:w="1134" w:type="dxa"/>
            <w:tcBorders>
              <w:top w:val="single" w:sz="4" w:space="0" w:color="auto"/>
              <w:left w:val="single" w:sz="4" w:space="0" w:color="auto"/>
              <w:bottom w:val="single" w:sz="4" w:space="0" w:color="auto"/>
              <w:right w:val="single" w:sz="4" w:space="0" w:color="auto"/>
            </w:tcBorders>
            <w:vAlign w:val="center"/>
          </w:tcPr>
          <w:p w14:paraId="13127626" w14:textId="75B79C1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w:t>
            </w:r>
          </w:p>
        </w:tc>
        <w:tc>
          <w:tcPr>
            <w:tcW w:w="949" w:type="dxa"/>
            <w:tcBorders>
              <w:top w:val="single" w:sz="4" w:space="0" w:color="auto"/>
              <w:left w:val="single" w:sz="4" w:space="0" w:color="auto"/>
              <w:bottom w:val="single" w:sz="4" w:space="0" w:color="auto"/>
              <w:right w:val="single" w:sz="4" w:space="0" w:color="auto"/>
            </w:tcBorders>
            <w:vAlign w:val="center"/>
          </w:tcPr>
          <w:p w14:paraId="464B4C6C" w14:textId="40770475"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w:t>
            </w:r>
          </w:p>
        </w:tc>
      </w:tr>
      <w:tr w:rsidR="00B3022B" w:rsidRPr="00837163" w14:paraId="5C72580A"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3FDEFF11"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3.</w:t>
            </w:r>
          </w:p>
        </w:tc>
        <w:tc>
          <w:tcPr>
            <w:tcW w:w="4950" w:type="dxa"/>
            <w:tcBorders>
              <w:top w:val="single" w:sz="4" w:space="0" w:color="auto"/>
              <w:left w:val="single" w:sz="4" w:space="0" w:color="auto"/>
              <w:bottom w:val="single" w:sz="4" w:space="0" w:color="auto"/>
              <w:right w:val="single" w:sz="4" w:space="0" w:color="auto"/>
            </w:tcBorders>
          </w:tcPr>
          <w:p w14:paraId="68EC04BE"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содержание общедомовых приборов учета тепловой энергии</w:t>
            </w:r>
          </w:p>
        </w:tc>
        <w:tc>
          <w:tcPr>
            <w:tcW w:w="1134" w:type="dxa"/>
            <w:tcBorders>
              <w:top w:val="single" w:sz="4" w:space="0" w:color="auto"/>
              <w:left w:val="single" w:sz="4" w:space="0" w:color="auto"/>
              <w:bottom w:val="single" w:sz="4" w:space="0" w:color="auto"/>
              <w:right w:val="single" w:sz="4" w:space="0" w:color="auto"/>
            </w:tcBorders>
            <w:vAlign w:val="center"/>
          </w:tcPr>
          <w:p w14:paraId="417ED77F"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0,22</w:t>
            </w:r>
          </w:p>
        </w:tc>
        <w:tc>
          <w:tcPr>
            <w:tcW w:w="992" w:type="dxa"/>
            <w:tcBorders>
              <w:top w:val="single" w:sz="4" w:space="0" w:color="auto"/>
              <w:left w:val="single" w:sz="4" w:space="0" w:color="auto"/>
              <w:bottom w:val="single" w:sz="4" w:space="0" w:color="auto"/>
              <w:right w:val="single" w:sz="4" w:space="0" w:color="auto"/>
            </w:tcBorders>
            <w:vAlign w:val="center"/>
          </w:tcPr>
          <w:p w14:paraId="3A1E013F"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0,26</w:t>
            </w:r>
          </w:p>
        </w:tc>
        <w:tc>
          <w:tcPr>
            <w:tcW w:w="1134" w:type="dxa"/>
            <w:tcBorders>
              <w:top w:val="single" w:sz="4" w:space="0" w:color="auto"/>
              <w:left w:val="single" w:sz="4" w:space="0" w:color="auto"/>
              <w:bottom w:val="single" w:sz="4" w:space="0" w:color="auto"/>
              <w:right w:val="single" w:sz="4" w:space="0" w:color="auto"/>
            </w:tcBorders>
            <w:vAlign w:val="center"/>
          </w:tcPr>
          <w:p w14:paraId="2C22AD1F"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0,22</w:t>
            </w:r>
          </w:p>
        </w:tc>
        <w:tc>
          <w:tcPr>
            <w:tcW w:w="949" w:type="dxa"/>
            <w:tcBorders>
              <w:top w:val="single" w:sz="4" w:space="0" w:color="auto"/>
              <w:left w:val="single" w:sz="4" w:space="0" w:color="auto"/>
              <w:bottom w:val="single" w:sz="4" w:space="0" w:color="auto"/>
              <w:right w:val="single" w:sz="4" w:space="0" w:color="auto"/>
            </w:tcBorders>
            <w:vAlign w:val="center"/>
          </w:tcPr>
          <w:p w14:paraId="495852EE"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0,26</w:t>
            </w:r>
          </w:p>
        </w:tc>
      </w:tr>
      <w:tr w:rsidR="00B3022B" w:rsidRPr="00837163" w14:paraId="4EF02CCD"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29A860D5"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4.</w:t>
            </w:r>
          </w:p>
        </w:tc>
        <w:tc>
          <w:tcPr>
            <w:tcW w:w="4950" w:type="dxa"/>
            <w:tcBorders>
              <w:top w:val="single" w:sz="4" w:space="0" w:color="auto"/>
              <w:left w:val="single" w:sz="4" w:space="0" w:color="auto"/>
              <w:bottom w:val="single" w:sz="4" w:space="0" w:color="auto"/>
              <w:right w:val="single" w:sz="4" w:space="0" w:color="auto"/>
            </w:tcBorders>
          </w:tcPr>
          <w:p w14:paraId="3B97A61E"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содержание общедомовых приборов учета ГВС</w:t>
            </w:r>
          </w:p>
        </w:tc>
        <w:tc>
          <w:tcPr>
            <w:tcW w:w="1134" w:type="dxa"/>
            <w:tcBorders>
              <w:top w:val="single" w:sz="4" w:space="0" w:color="auto"/>
              <w:left w:val="single" w:sz="4" w:space="0" w:color="auto"/>
              <w:bottom w:val="single" w:sz="4" w:space="0" w:color="auto"/>
              <w:right w:val="single" w:sz="4" w:space="0" w:color="auto"/>
            </w:tcBorders>
            <w:vAlign w:val="center"/>
          </w:tcPr>
          <w:p w14:paraId="43CCA577"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0,22</w:t>
            </w:r>
          </w:p>
        </w:tc>
        <w:tc>
          <w:tcPr>
            <w:tcW w:w="992" w:type="dxa"/>
            <w:tcBorders>
              <w:top w:val="single" w:sz="4" w:space="0" w:color="auto"/>
              <w:left w:val="single" w:sz="4" w:space="0" w:color="auto"/>
              <w:bottom w:val="single" w:sz="4" w:space="0" w:color="auto"/>
              <w:right w:val="single" w:sz="4" w:space="0" w:color="auto"/>
            </w:tcBorders>
            <w:vAlign w:val="center"/>
          </w:tcPr>
          <w:p w14:paraId="1CF49488"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0,26</w:t>
            </w:r>
          </w:p>
        </w:tc>
        <w:tc>
          <w:tcPr>
            <w:tcW w:w="1134" w:type="dxa"/>
            <w:tcBorders>
              <w:top w:val="single" w:sz="4" w:space="0" w:color="auto"/>
              <w:left w:val="single" w:sz="4" w:space="0" w:color="auto"/>
              <w:bottom w:val="single" w:sz="4" w:space="0" w:color="auto"/>
              <w:right w:val="single" w:sz="4" w:space="0" w:color="auto"/>
            </w:tcBorders>
            <w:vAlign w:val="center"/>
          </w:tcPr>
          <w:p w14:paraId="6DF2F820"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0,22</w:t>
            </w:r>
          </w:p>
        </w:tc>
        <w:tc>
          <w:tcPr>
            <w:tcW w:w="949" w:type="dxa"/>
            <w:tcBorders>
              <w:top w:val="single" w:sz="4" w:space="0" w:color="auto"/>
              <w:left w:val="single" w:sz="4" w:space="0" w:color="auto"/>
              <w:bottom w:val="single" w:sz="4" w:space="0" w:color="auto"/>
              <w:right w:val="single" w:sz="4" w:space="0" w:color="auto"/>
            </w:tcBorders>
            <w:vAlign w:val="center"/>
          </w:tcPr>
          <w:p w14:paraId="1D25D1D9"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0,26</w:t>
            </w:r>
          </w:p>
        </w:tc>
      </w:tr>
      <w:tr w:rsidR="00B3022B" w:rsidRPr="00837163" w14:paraId="16670D1C"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6EF38C70"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5.</w:t>
            </w:r>
          </w:p>
        </w:tc>
        <w:tc>
          <w:tcPr>
            <w:tcW w:w="4950" w:type="dxa"/>
            <w:tcBorders>
              <w:top w:val="single" w:sz="4" w:space="0" w:color="auto"/>
              <w:left w:val="single" w:sz="4" w:space="0" w:color="auto"/>
              <w:bottom w:val="single" w:sz="4" w:space="0" w:color="auto"/>
              <w:right w:val="single" w:sz="4" w:space="0" w:color="auto"/>
            </w:tcBorders>
          </w:tcPr>
          <w:p w14:paraId="105F87F9"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содержание общедомовых приборов учета ХВС</w:t>
            </w:r>
          </w:p>
        </w:tc>
        <w:tc>
          <w:tcPr>
            <w:tcW w:w="1134" w:type="dxa"/>
            <w:tcBorders>
              <w:top w:val="single" w:sz="4" w:space="0" w:color="auto"/>
              <w:left w:val="single" w:sz="4" w:space="0" w:color="auto"/>
              <w:bottom w:val="single" w:sz="4" w:space="0" w:color="auto"/>
              <w:right w:val="single" w:sz="4" w:space="0" w:color="auto"/>
            </w:tcBorders>
            <w:vAlign w:val="center"/>
          </w:tcPr>
          <w:p w14:paraId="3BF0027F"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0,09</w:t>
            </w:r>
          </w:p>
        </w:tc>
        <w:tc>
          <w:tcPr>
            <w:tcW w:w="992" w:type="dxa"/>
            <w:tcBorders>
              <w:top w:val="single" w:sz="4" w:space="0" w:color="auto"/>
              <w:left w:val="single" w:sz="4" w:space="0" w:color="auto"/>
              <w:bottom w:val="single" w:sz="4" w:space="0" w:color="auto"/>
              <w:right w:val="single" w:sz="4" w:space="0" w:color="auto"/>
            </w:tcBorders>
            <w:vAlign w:val="center"/>
          </w:tcPr>
          <w:p w14:paraId="019C8DF8"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0,11</w:t>
            </w:r>
          </w:p>
        </w:tc>
        <w:tc>
          <w:tcPr>
            <w:tcW w:w="1134" w:type="dxa"/>
            <w:tcBorders>
              <w:top w:val="single" w:sz="4" w:space="0" w:color="auto"/>
              <w:left w:val="single" w:sz="4" w:space="0" w:color="auto"/>
              <w:bottom w:val="single" w:sz="4" w:space="0" w:color="auto"/>
              <w:right w:val="single" w:sz="4" w:space="0" w:color="auto"/>
            </w:tcBorders>
            <w:vAlign w:val="center"/>
          </w:tcPr>
          <w:p w14:paraId="6DFF0FAC"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0,09</w:t>
            </w:r>
          </w:p>
        </w:tc>
        <w:tc>
          <w:tcPr>
            <w:tcW w:w="949" w:type="dxa"/>
            <w:tcBorders>
              <w:top w:val="single" w:sz="4" w:space="0" w:color="auto"/>
              <w:left w:val="single" w:sz="4" w:space="0" w:color="auto"/>
              <w:bottom w:val="single" w:sz="4" w:space="0" w:color="auto"/>
              <w:right w:val="single" w:sz="4" w:space="0" w:color="auto"/>
            </w:tcBorders>
            <w:vAlign w:val="center"/>
          </w:tcPr>
          <w:p w14:paraId="6D093C9C"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0,11</w:t>
            </w:r>
          </w:p>
        </w:tc>
      </w:tr>
      <w:tr w:rsidR="00B3022B" w:rsidRPr="00837163" w14:paraId="005E6B8C"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0A6E95F6"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6.</w:t>
            </w:r>
          </w:p>
        </w:tc>
        <w:tc>
          <w:tcPr>
            <w:tcW w:w="4950" w:type="dxa"/>
            <w:tcBorders>
              <w:top w:val="single" w:sz="4" w:space="0" w:color="auto"/>
              <w:left w:val="single" w:sz="4" w:space="0" w:color="auto"/>
              <w:bottom w:val="single" w:sz="4" w:space="0" w:color="auto"/>
              <w:right w:val="single" w:sz="4" w:space="0" w:color="auto"/>
            </w:tcBorders>
          </w:tcPr>
          <w:p w14:paraId="4F7BA6FA"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уборку мест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55C1AFE4"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0,66</w:t>
            </w:r>
          </w:p>
        </w:tc>
        <w:tc>
          <w:tcPr>
            <w:tcW w:w="992" w:type="dxa"/>
            <w:tcBorders>
              <w:top w:val="single" w:sz="4" w:space="0" w:color="auto"/>
              <w:left w:val="single" w:sz="4" w:space="0" w:color="auto"/>
              <w:bottom w:val="single" w:sz="4" w:space="0" w:color="auto"/>
              <w:right w:val="single" w:sz="4" w:space="0" w:color="auto"/>
            </w:tcBorders>
            <w:vAlign w:val="center"/>
          </w:tcPr>
          <w:p w14:paraId="0285AD53"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0,79</w:t>
            </w:r>
          </w:p>
        </w:tc>
        <w:tc>
          <w:tcPr>
            <w:tcW w:w="1134" w:type="dxa"/>
            <w:tcBorders>
              <w:top w:val="single" w:sz="4" w:space="0" w:color="auto"/>
              <w:left w:val="single" w:sz="4" w:space="0" w:color="auto"/>
              <w:bottom w:val="single" w:sz="4" w:space="0" w:color="auto"/>
              <w:right w:val="single" w:sz="4" w:space="0" w:color="auto"/>
            </w:tcBorders>
            <w:vAlign w:val="center"/>
          </w:tcPr>
          <w:p w14:paraId="5D57076B"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0,66</w:t>
            </w:r>
          </w:p>
        </w:tc>
        <w:tc>
          <w:tcPr>
            <w:tcW w:w="949" w:type="dxa"/>
            <w:tcBorders>
              <w:top w:val="single" w:sz="4" w:space="0" w:color="auto"/>
              <w:left w:val="single" w:sz="4" w:space="0" w:color="auto"/>
              <w:bottom w:val="single" w:sz="4" w:space="0" w:color="auto"/>
              <w:right w:val="single" w:sz="4" w:space="0" w:color="auto"/>
            </w:tcBorders>
            <w:vAlign w:val="center"/>
          </w:tcPr>
          <w:p w14:paraId="6EC46B89"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0,79</w:t>
            </w:r>
          </w:p>
        </w:tc>
      </w:tr>
      <w:tr w:rsidR="00B3022B" w:rsidRPr="00837163" w14:paraId="3C5331FD"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4150883E"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7.</w:t>
            </w:r>
          </w:p>
        </w:tc>
        <w:tc>
          <w:tcPr>
            <w:tcW w:w="4950" w:type="dxa"/>
            <w:tcBorders>
              <w:top w:val="single" w:sz="4" w:space="0" w:color="auto"/>
              <w:left w:val="single" w:sz="4" w:space="0" w:color="auto"/>
              <w:bottom w:val="single" w:sz="4" w:space="0" w:color="auto"/>
              <w:right w:val="single" w:sz="4" w:space="0" w:color="auto"/>
            </w:tcBorders>
          </w:tcPr>
          <w:p w14:paraId="498776B6"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содержание и текущий ремонт мусоропровода</w:t>
            </w:r>
          </w:p>
        </w:tc>
        <w:tc>
          <w:tcPr>
            <w:tcW w:w="1134" w:type="dxa"/>
            <w:tcBorders>
              <w:top w:val="single" w:sz="4" w:space="0" w:color="auto"/>
              <w:left w:val="single" w:sz="4" w:space="0" w:color="auto"/>
              <w:bottom w:val="single" w:sz="4" w:space="0" w:color="auto"/>
              <w:right w:val="single" w:sz="4" w:space="0" w:color="auto"/>
            </w:tcBorders>
            <w:vAlign w:val="center"/>
          </w:tcPr>
          <w:p w14:paraId="6CE1F137"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0,58</w:t>
            </w:r>
          </w:p>
        </w:tc>
        <w:tc>
          <w:tcPr>
            <w:tcW w:w="992" w:type="dxa"/>
            <w:tcBorders>
              <w:top w:val="single" w:sz="4" w:space="0" w:color="auto"/>
              <w:left w:val="single" w:sz="4" w:space="0" w:color="auto"/>
              <w:bottom w:val="single" w:sz="4" w:space="0" w:color="auto"/>
              <w:right w:val="single" w:sz="4" w:space="0" w:color="auto"/>
            </w:tcBorders>
            <w:vAlign w:val="center"/>
          </w:tcPr>
          <w:p w14:paraId="32EFC7AA"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0,70</w:t>
            </w:r>
          </w:p>
        </w:tc>
        <w:tc>
          <w:tcPr>
            <w:tcW w:w="1134" w:type="dxa"/>
            <w:tcBorders>
              <w:top w:val="single" w:sz="4" w:space="0" w:color="auto"/>
              <w:left w:val="single" w:sz="4" w:space="0" w:color="auto"/>
              <w:bottom w:val="single" w:sz="4" w:space="0" w:color="auto"/>
              <w:right w:val="single" w:sz="4" w:space="0" w:color="auto"/>
            </w:tcBorders>
            <w:vAlign w:val="center"/>
          </w:tcPr>
          <w:p w14:paraId="33CB81D3"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0,58</w:t>
            </w:r>
          </w:p>
        </w:tc>
        <w:tc>
          <w:tcPr>
            <w:tcW w:w="949" w:type="dxa"/>
            <w:tcBorders>
              <w:top w:val="single" w:sz="4" w:space="0" w:color="auto"/>
              <w:left w:val="single" w:sz="4" w:space="0" w:color="auto"/>
              <w:bottom w:val="single" w:sz="4" w:space="0" w:color="auto"/>
              <w:right w:val="single" w:sz="4" w:space="0" w:color="auto"/>
            </w:tcBorders>
            <w:vAlign w:val="center"/>
          </w:tcPr>
          <w:p w14:paraId="214056EB" w14:textId="77777777" w:rsidR="00B3022B" w:rsidRPr="00640AE6" w:rsidRDefault="00B3022B" w:rsidP="00F216DA">
            <w:pPr>
              <w:jc w:val="center"/>
              <w:rPr>
                <w:rFonts w:ascii="Liberation Serif" w:hAnsi="Liberation Serif"/>
                <w:sz w:val="22"/>
                <w:szCs w:val="22"/>
              </w:rPr>
            </w:pPr>
            <w:r w:rsidRPr="00640AE6">
              <w:rPr>
                <w:rFonts w:ascii="Liberation Serif" w:hAnsi="Liberation Serif"/>
                <w:sz w:val="22"/>
                <w:szCs w:val="22"/>
              </w:rPr>
              <w:t>0,70</w:t>
            </w:r>
          </w:p>
        </w:tc>
      </w:tr>
      <w:tr w:rsidR="00B3022B" w:rsidRPr="00837163" w14:paraId="6955E6D3"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5EB18EB9"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8.</w:t>
            </w:r>
          </w:p>
        </w:tc>
        <w:tc>
          <w:tcPr>
            <w:tcW w:w="4950" w:type="dxa"/>
            <w:tcBorders>
              <w:top w:val="single" w:sz="4" w:space="0" w:color="auto"/>
              <w:left w:val="single" w:sz="4" w:space="0" w:color="auto"/>
              <w:bottom w:val="single" w:sz="4" w:space="0" w:color="auto"/>
              <w:right w:val="single" w:sz="4" w:space="0" w:color="auto"/>
            </w:tcBorders>
          </w:tcPr>
          <w:p w14:paraId="5CBD4AEA" w14:textId="05BF5D04" w:rsidR="00B3022B" w:rsidRPr="00640AE6" w:rsidRDefault="00B3022B" w:rsidP="00F216DA">
            <w:pPr>
              <w:pStyle w:val="af1"/>
              <w:rPr>
                <w:rFonts w:ascii="Liberation Serif" w:hAnsi="Liberation Serif" w:cs="Times New Roman"/>
                <w:sz w:val="22"/>
                <w:szCs w:val="22"/>
              </w:rPr>
            </w:pPr>
            <w:r w:rsidRPr="00640AE6">
              <w:rPr>
                <w:rFonts w:ascii="Liberation Serif" w:hAnsi="Liberation Serif" w:cs="Times New Roman"/>
                <w:sz w:val="22"/>
                <w:szCs w:val="22"/>
              </w:rPr>
              <w:t>Плата з</w:t>
            </w:r>
            <w:r w:rsidR="002E2C1D">
              <w:rPr>
                <w:rFonts w:ascii="Liberation Serif" w:hAnsi="Liberation Serif" w:cs="Times New Roman"/>
                <w:sz w:val="22"/>
                <w:szCs w:val="22"/>
              </w:rPr>
              <w:t xml:space="preserve">а содержание и текущий ремонт </w:t>
            </w:r>
            <w:r w:rsidRPr="00640AE6">
              <w:rPr>
                <w:rFonts w:ascii="Liberation Serif" w:hAnsi="Liberation Serif" w:cs="Times New Roman"/>
                <w:sz w:val="22"/>
                <w:szCs w:val="22"/>
              </w:rPr>
              <w:t>лифтового оборудования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64EFC893"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5,10</w:t>
            </w:r>
          </w:p>
        </w:tc>
        <w:tc>
          <w:tcPr>
            <w:tcW w:w="992" w:type="dxa"/>
            <w:tcBorders>
              <w:top w:val="single" w:sz="4" w:space="0" w:color="auto"/>
              <w:left w:val="single" w:sz="4" w:space="0" w:color="auto"/>
              <w:bottom w:val="single" w:sz="4" w:space="0" w:color="auto"/>
              <w:right w:val="single" w:sz="4" w:space="0" w:color="auto"/>
            </w:tcBorders>
            <w:vAlign w:val="center"/>
          </w:tcPr>
          <w:p w14:paraId="5DEE99E0" w14:textId="77777777" w:rsidR="00B3022B" w:rsidRPr="00640AE6" w:rsidRDefault="00B3022B" w:rsidP="00F216DA">
            <w:pPr>
              <w:pStyle w:val="af0"/>
              <w:jc w:val="center"/>
              <w:rPr>
                <w:rFonts w:ascii="Liberation Serif" w:hAnsi="Liberation Serif"/>
                <w:sz w:val="22"/>
                <w:szCs w:val="22"/>
              </w:rPr>
            </w:pPr>
            <w:r w:rsidRPr="00640AE6">
              <w:rPr>
                <w:rFonts w:ascii="Liberation Serif" w:hAnsi="Liberation Serif" w:cs="Times New Roman"/>
                <w:sz w:val="22"/>
                <w:szCs w:val="22"/>
              </w:rPr>
              <w:t>6,12</w:t>
            </w:r>
          </w:p>
        </w:tc>
        <w:tc>
          <w:tcPr>
            <w:tcW w:w="1134" w:type="dxa"/>
            <w:tcBorders>
              <w:top w:val="single" w:sz="4" w:space="0" w:color="auto"/>
              <w:left w:val="single" w:sz="4" w:space="0" w:color="auto"/>
              <w:bottom w:val="single" w:sz="4" w:space="0" w:color="auto"/>
              <w:right w:val="single" w:sz="4" w:space="0" w:color="auto"/>
            </w:tcBorders>
            <w:vAlign w:val="center"/>
          </w:tcPr>
          <w:p w14:paraId="2592047D"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5,30</w:t>
            </w:r>
          </w:p>
        </w:tc>
        <w:tc>
          <w:tcPr>
            <w:tcW w:w="949" w:type="dxa"/>
            <w:tcBorders>
              <w:top w:val="single" w:sz="4" w:space="0" w:color="auto"/>
              <w:left w:val="single" w:sz="4" w:space="0" w:color="auto"/>
              <w:bottom w:val="single" w:sz="4" w:space="0" w:color="auto"/>
              <w:right w:val="single" w:sz="4" w:space="0" w:color="auto"/>
            </w:tcBorders>
            <w:vAlign w:val="center"/>
          </w:tcPr>
          <w:p w14:paraId="6DC2E847" w14:textId="77777777" w:rsidR="00B3022B" w:rsidRPr="00640AE6" w:rsidRDefault="00B3022B" w:rsidP="00F216DA">
            <w:pPr>
              <w:pStyle w:val="af0"/>
              <w:jc w:val="center"/>
              <w:rPr>
                <w:rFonts w:ascii="Liberation Serif" w:hAnsi="Liberation Serif"/>
                <w:sz w:val="22"/>
                <w:szCs w:val="22"/>
              </w:rPr>
            </w:pPr>
            <w:r w:rsidRPr="00640AE6">
              <w:rPr>
                <w:rFonts w:ascii="Liberation Serif" w:hAnsi="Liberation Serif" w:cs="Times New Roman"/>
                <w:sz w:val="22"/>
                <w:szCs w:val="22"/>
              </w:rPr>
              <w:t>6,36</w:t>
            </w:r>
          </w:p>
        </w:tc>
      </w:tr>
      <w:tr w:rsidR="00B3022B" w:rsidRPr="00837163" w14:paraId="1D169EA2"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1F85103C"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9.</w:t>
            </w:r>
          </w:p>
        </w:tc>
        <w:tc>
          <w:tcPr>
            <w:tcW w:w="4950" w:type="dxa"/>
            <w:tcBorders>
              <w:top w:val="single" w:sz="4" w:space="0" w:color="auto"/>
              <w:left w:val="single" w:sz="4" w:space="0" w:color="auto"/>
              <w:bottom w:val="single" w:sz="4" w:space="0" w:color="auto"/>
              <w:right w:val="single" w:sz="4" w:space="0" w:color="auto"/>
            </w:tcBorders>
          </w:tcPr>
          <w:p w14:paraId="4ECC90A2"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содержание и текущий ремонт внутридомовых газовых сетей</w:t>
            </w:r>
          </w:p>
        </w:tc>
        <w:tc>
          <w:tcPr>
            <w:tcW w:w="1134" w:type="dxa"/>
            <w:tcBorders>
              <w:top w:val="single" w:sz="4" w:space="0" w:color="auto"/>
              <w:left w:val="single" w:sz="4" w:space="0" w:color="auto"/>
              <w:bottom w:val="single" w:sz="4" w:space="0" w:color="auto"/>
              <w:right w:val="single" w:sz="4" w:space="0" w:color="auto"/>
            </w:tcBorders>
            <w:vAlign w:val="center"/>
          </w:tcPr>
          <w:p w14:paraId="18D57198"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0,29</w:t>
            </w:r>
          </w:p>
        </w:tc>
        <w:tc>
          <w:tcPr>
            <w:tcW w:w="992" w:type="dxa"/>
            <w:tcBorders>
              <w:top w:val="single" w:sz="4" w:space="0" w:color="auto"/>
              <w:left w:val="single" w:sz="4" w:space="0" w:color="auto"/>
              <w:bottom w:val="single" w:sz="4" w:space="0" w:color="auto"/>
              <w:right w:val="single" w:sz="4" w:space="0" w:color="auto"/>
            </w:tcBorders>
            <w:vAlign w:val="center"/>
          </w:tcPr>
          <w:p w14:paraId="4F73866C"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0,35</w:t>
            </w:r>
          </w:p>
        </w:tc>
        <w:tc>
          <w:tcPr>
            <w:tcW w:w="1134" w:type="dxa"/>
            <w:tcBorders>
              <w:top w:val="single" w:sz="4" w:space="0" w:color="auto"/>
              <w:left w:val="single" w:sz="4" w:space="0" w:color="auto"/>
              <w:bottom w:val="single" w:sz="4" w:space="0" w:color="auto"/>
              <w:right w:val="single" w:sz="4" w:space="0" w:color="auto"/>
            </w:tcBorders>
            <w:vAlign w:val="center"/>
          </w:tcPr>
          <w:p w14:paraId="1DF8AB89"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0,29</w:t>
            </w:r>
          </w:p>
        </w:tc>
        <w:tc>
          <w:tcPr>
            <w:tcW w:w="949" w:type="dxa"/>
            <w:tcBorders>
              <w:top w:val="single" w:sz="4" w:space="0" w:color="auto"/>
              <w:left w:val="single" w:sz="4" w:space="0" w:color="auto"/>
              <w:bottom w:val="single" w:sz="4" w:space="0" w:color="auto"/>
              <w:right w:val="single" w:sz="4" w:space="0" w:color="auto"/>
            </w:tcBorders>
            <w:vAlign w:val="center"/>
          </w:tcPr>
          <w:p w14:paraId="67D9797D"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0,35</w:t>
            </w:r>
          </w:p>
        </w:tc>
      </w:tr>
      <w:tr w:rsidR="00B3022B" w:rsidRPr="00837163" w14:paraId="406169A2"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07D067C0"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10.</w:t>
            </w:r>
          </w:p>
        </w:tc>
        <w:tc>
          <w:tcPr>
            <w:tcW w:w="4950" w:type="dxa"/>
            <w:tcBorders>
              <w:top w:val="single" w:sz="4" w:space="0" w:color="auto"/>
              <w:left w:val="single" w:sz="4" w:space="0" w:color="auto"/>
              <w:bottom w:val="single" w:sz="4" w:space="0" w:color="auto"/>
              <w:right w:val="single" w:sz="4" w:space="0" w:color="auto"/>
            </w:tcBorders>
          </w:tcPr>
          <w:p w14:paraId="6128DB62"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техническое диагностирование внутридомового газового оборудования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77752600" w14:textId="77777777" w:rsidR="00B3022B" w:rsidRPr="00640AE6" w:rsidRDefault="00B3022B" w:rsidP="00F216DA">
            <w:pPr>
              <w:jc w:val="center"/>
              <w:rPr>
                <w:rStyle w:val="pt-a0-000020"/>
                <w:rFonts w:ascii="Liberation Serif" w:hAnsi="Liberation Serif"/>
                <w:sz w:val="22"/>
                <w:szCs w:val="22"/>
              </w:rPr>
            </w:pPr>
            <w:r w:rsidRPr="00640AE6">
              <w:rPr>
                <w:rStyle w:val="pt-a0-000020"/>
                <w:rFonts w:ascii="Liberation Serif" w:hAnsi="Liberation Serif"/>
                <w:sz w:val="22"/>
                <w:szCs w:val="22"/>
              </w:rPr>
              <w:t>0,10-</w:t>
            </w:r>
          </w:p>
        </w:tc>
        <w:tc>
          <w:tcPr>
            <w:tcW w:w="992" w:type="dxa"/>
            <w:tcBorders>
              <w:top w:val="single" w:sz="4" w:space="0" w:color="auto"/>
              <w:left w:val="single" w:sz="4" w:space="0" w:color="auto"/>
              <w:bottom w:val="single" w:sz="4" w:space="0" w:color="auto"/>
              <w:right w:val="single" w:sz="4" w:space="0" w:color="auto"/>
            </w:tcBorders>
            <w:vAlign w:val="center"/>
          </w:tcPr>
          <w:p w14:paraId="643FC150" w14:textId="77777777" w:rsidR="00B3022B" w:rsidRPr="00640AE6" w:rsidRDefault="00B3022B" w:rsidP="00F216DA">
            <w:pPr>
              <w:jc w:val="center"/>
              <w:rPr>
                <w:rStyle w:val="pt-a0-000020"/>
                <w:rFonts w:ascii="Liberation Serif" w:hAnsi="Liberation Serif"/>
                <w:sz w:val="22"/>
                <w:szCs w:val="22"/>
              </w:rPr>
            </w:pPr>
            <w:r w:rsidRPr="00640AE6">
              <w:rPr>
                <w:rStyle w:val="pt-a0-000020"/>
                <w:rFonts w:ascii="Liberation Serif" w:hAnsi="Liberation Serif"/>
                <w:sz w:val="22"/>
                <w:szCs w:val="22"/>
              </w:rPr>
              <w:t>0,12</w:t>
            </w:r>
          </w:p>
        </w:tc>
        <w:tc>
          <w:tcPr>
            <w:tcW w:w="1134" w:type="dxa"/>
            <w:tcBorders>
              <w:top w:val="single" w:sz="4" w:space="0" w:color="auto"/>
              <w:left w:val="single" w:sz="4" w:space="0" w:color="auto"/>
              <w:bottom w:val="single" w:sz="4" w:space="0" w:color="auto"/>
              <w:right w:val="single" w:sz="4" w:space="0" w:color="auto"/>
            </w:tcBorders>
            <w:vAlign w:val="center"/>
          </w:tcPr>
          <w:p w14:paraId="7CE808E1" w14:textId="77777777" w:rsidR="00B3022B" w:rsidRPr="00640AE6" w:rsidRDefault="00B3022B" w:rsidP="00F216DA">
            <w:pPr>
              <w:jc w:val="center"/>
              <w:rPr>
                <w:rStyle w:val="pt-a0-000020"/>
                <w:rFonts w:ascii="Liberation Serif" w:hAnsi="Liberation Serif"/>
                <w:sz w:val="22"/>
                <w:szCs w:val="22"/>
              </w:rPr>
            </w:pPr>
            <w:r w:rsidRPr="00640AE6">
              <w:rPr>
                <w:rStyle w:val="pt-a0-000020"/>
                <w:rFonts w:ascii="Liberation Serif" w:hAnsi="Liberation Serif"/>
                <w:sz w:val="22"/>
                <w:szCs w:val="22"/>
              </w:rPr>
              <w:t>0,11</w:t>
            </w:r>
          </w:p>
        </w:tc>
        <w:tc>
          <w:tcPr>
            <w:tcW w:w="949" w:type="dxa"/>
            <w:tcBorders>
              <w:top w:val="single" w:sz="4" w:space="0" w:color="auto"/>
              <w:left w:val="single" w:sz="4" w:space="0" w:color="auto"/>
              <w:bottom w:val="single" w:sz="4" w:space="0" w:color="auto"/>
              <w:right w:val="single" w:sz="4" w:space="0" w:color="auto"/>
            </w:tcBorders>
            <w:vAlign w:val="center"/>
          </w:tcPr>
          <w:p w14:paraId="6CA99260" w14:textId="77777777" w:rsidR="00B3022B" w:rsidRPr="00640AE6" w:rsidRDefault="00B3022B" w:rsidP="00F216DA">
            <w:pPr>
              <w:jc w:val="center"/>
              <w:rPr>
                <w:rStyle w:val="pt-a0-000020"/>
                <w:rFonts w:ascii="Liberation Serif" w:hAnsi="Liberation Serif"/>
                <w:sz w:val="22"/>
                <w:szCs w:val="22"/>
              </w:rPr>
            </w:pPr>
            <w:r w:rsidRPr="00640AE6">
              <w:rPr>
                <w:rStyle w:val="pt-a0-000020"/>
                <w:rFonts w:ascii="Liberation Serif" w:hAnsi="Liberation Serif"/>
                <w:sz w:val="22"/>
                <w:szCs w:val="22"/>
              </w:rPr>
              <w:t>0,13</w:t>
            </w:r>
          </w:p>
        </w:tc>
      </w:tr>
      <w:tr w:rsidR="00B3022B" w:rsidRPr="00837163" w14:paraId="6EDAF9BC"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741E2FF5"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11.</w:t>
            </w:r>
          </w:p>
        </w:tc>
        <w:tc>
          <w:tcPr>
            <w:tcW w:w="4950" w:type="dxa"/>
            <w:tcBorders>
              <w:top w:val="single" w:sz="4" w:space="0" w:color="auto"/>
              <w:left w:val="single" w:sz="4" w:space="0" w:color="auto"/>
              <w:bottom w:val="single" w:sz="4" w:space="0" w:color="auto"/>
              <w:right w:val="single" w:sz="4" w:space="0" w:color="auto"/>
            </w:tcBorders>
          </w:tcPr>
          <w:p w14:paraId="4522CE7A"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вывоз ЖБО</w:t>
            </w:r>
          </w:p>
        </w:tc>
        <w:tc>
          <w:tcPr>
            <w:tcW w:w="1134" w:type="dxa"/>
            <w:tcBorders>
              <w:top w:val="single" w:sz="4" w:space="0" w:color="auto"/>
              <w:left w:val="single" w:sz="4" w:space="0" w:color="auto"/>
              <w:bottom w:val="single" w:sz="4" w:space="0" w:color="auto"/>
              <w:right w:val="single" w:sz="4" w:space="0" w:color="auto"/>
            </w:tcBorders>
            <w:vAlign w:val="center"/>
          </w:tcPr>
          <w:p w14:paraId="6357FD8D" w14:textId="77777777" w:rsidR="00B3022B" w:rsidRPr="00640AE6" w:rsidRDefault="00B3022B" w:rsidP="00F216DA">
            <w:pPr>
              <w:jc w:val="center"/>
              <w:rPr>
                <w:rStyle w:val="pt-a0-000020"/>
                <w:rFonts w:ascii="Liberation Serif" w:hAnsi="Liberation Serif"/>
                <w:sz w:val="22"/>
                <w:szCs w:val="22"/>
              </w:rPr>
            </w:pPr>
            <w:r w:rsidRPr="00640AE6">
              <w:rPr>
                <w:rStyle w:val="pt-a0-000020"/>
                <w:rFonts w:ascii="Liberation Serif" w:hAnsi="Liberation Serif"/>
                <w:sz w:val="22"/>
                <w:szCs w:val="22"/>
              </w:rPr>
              <w:t>1,64</w:t>
            </w:r>
          </w:p>
        </w:tc>
        <w:tc>
          <w:tcPr>
            <w:tcW w:w="992" w:type="dxa"/>
            <w:tcBorders>
              <w:top w:val="single" w:sz="4" w:space="0" w:color="auto"/>
              <w:left w:val="single" w:sz="4" w:space="0" w:color="auto"/>
              <w:bottom w:val="single" w:sz="4" w:space="0" w:color="auto"/>
              <w:right w:val="single" w:sz="4" w:space="0" w:color="auto"/>
            </w:tcBorders>
            <w:vAlign w:val="center"/>
          </w:tcPr>
          <w:p w14:paraId="41A70541" w14:textId="77777777" w:rsidR="00B3022B" w:rsidRPr="00640AE6" w:rsidRDefault="00B3022B" w:rsidP="00F216DA">
            <w:pPr>
              <w:jc w:val="center"/>
              <w:rPr>
                <w:rStyle w:val="pt-a0-000020"/>
                <w:rFonts w:ascii="Liberation Serif" w:hAnsi="Liberation Serif"/>
                <w:sz w:val="22"/>
                <w:szCs w:val="22"/>
              </w:rPr>
            </w:pPr>
            <w:r w:rsidRPr="00640AE6">
              <w:rPr>
                <w:rStyle w:val="pt-a0-000020"/>
                <w:rFonts w:ascii="Liberation Serif" w:hAnsi="Liberation Serif"/>
                <w:sz w:val="22"/>
                <w:szCs w:val="22"/>
              </w:rPr>
              <w:t>1,97</w:t>
            </w:r>
          </w:p>
        </w:tc>
        <w:tc>
          <w:tcPr>
            <w:tcW w:w="1134" w:type="dxa"/>
            <w:tcBorders>
              <w:top w:val="single" w:sz="4" w:space="0" w:color="auto"/>
              <w:left w:val="single" w:sz="4" w:space="0" w:color="auto"/>
              <w:bottom w:val="single" w:sz="4" w:space="0" w:color="auto"/>
              <w:right w:val="single" w:sz="4" w:space="0" w:color="auto"/>
            </w:tcBorders>
            <w:vAlign w:val="center"/>
          </w:tcPr>
          <w:p w14:paraId="3F817231" w14:textId="77777777" w:rsidR="00B3022B" w:rsidRPr="00640AE6" w:rsidRDefault="00B3022B" w:rsidP="00F216DA">
            <w:pPr>
              <w:jc w:val="center"/>
              <w:rPr>
                <w:rStyle w:val="pt-a0-000020"/>
                <w:rFonts w:ascii="Liberation Serif" w:hAnsi="Liberation Serif"/>
                <w:sz w:val="22"/>
                <w:szCs w:val="22"/>
              </w:rPr>
            </w:pPr>
            <w:r w:rsidRPr="00640AE6">
              <w:rPr>
                <w:rStyle w:val="pt-a0-000020"/>
                <w:rFonts w:ascii="Liberation Serif" w:hAnsi="Liberation Serif"/>
                <w:sz w:val="22"/>
                <w:szCs w:val="22"/>
              </w:rPr>
              <w:t>1,75</w:t>
            </w:r>
          </w:p>
        </w:tc>
        <w:tc>
          <w:tcPr>
            <w:tcW w:w="949" w:type="dxa"/>
            <w:tcBorders>
              <w:top w:val="single" w:sz="4" w:space="0" w:color="auto"/>
              <w:left w:val="single" w:sz="4" w:space="0" w:color="auto"/>
              <w:bottom w:val="single" w:sz="4" w:space="0" w:color="auto"/>
              <w:right w:val="single" w:sz="4" w:space="0" w:color="auto"/>
            </w:tcBorders>
            <w:vAlign w:val="center"/>
          </w:tcPr>
          <w:p w14:paraId="6406AB00" w14:textId="77777777" w:rsidR="00B3022B" w:rsidRPr="00640AE6" w:rsidRDefault="00B3022B" w:rsidP="00F216DA">
            <w:pPr>
              <w:jc w:val="center"/>
              <w:rPr>
                <w:rStyle w:val="pt-a0-000020"/>
                <w:rFonts w:ascii="Liberation Serif" w:hAnsi="Liberation Serif"/>
                <w:sz w:val="22"/>
                <w:szCs w:val="22"/>
              </w:rPr>
            </w:pPr>
            <w:r w:rsidRPr="00640AE6">
              <w:rPr>
                <w:rStyle w:val="pt-a0-000020"/>
                <w:rFonts w:ascii="Liberation Serif" w:hAnsi="Liberation Serif"/>
                <w:sz w:val="22"/>
                <w:szCs w:val="22"/>
              </w:rPr>
              <w:t>2,10</w:t>
            </w:r>
          </w:p>
        </w:tc>
      </w:tr>
      <w:tr w:rsidR="00B3022B" w:rsidRPr="00837163" w14:paraId="39220FA7" w14:textId="77777777" w:rsidTr="007A2661">
        <w:trPr>
          <w:jc w:val="center"/>
        </w:trPr>
        <w:tc>
          <w:tcPr>
            <w:tcW w:w="680" w:type="dxa"/>
            <w:tcBorders>
              <w:top w:val="single" w:sz="4" w:space="0" w:color="auto"/>
              <w:left w:val="single" w:sz="4" w:space="0" w:color="auto"/>
              <w:bottom w:val="single" w:sz="4" w:space="0" w:color="auto"/>
              <w:right w:val="single" w:sz="4" w:space="0" w:color="auto"/>
            </w:tcBorders>
          </w:tcPr>
          <w:p w14:paraId="61ABA039" w14:textId="77777777" w:rsidR="00B3022B" w:rsidRPr="00640AE6" w:rsidRDefault="00B3022B" w:rsidP="00F216DA">
            <w:pPr>
              <w:pStyle w:val="af0"/>
              <w:jc w:val="center"/>
              <w:rPr>
                <w:rFonts w:ascii="Liberation Serif" w:hAnsi="Liberation Serif" w:cs="Times New Roman"/>
                <w:sz w:val="22"/>
                <w:szCs w:val="22"/>
              </w:rPr>
            </w:pPr>
            <w:r w:rsidRPr="00640AE6">
              <w:rPr>
                <w:rFonts w:ascii="Liberation Serif" w:hAnsi="Liberation Serif" w:cs="Times New Roman"/>
                <w:sz w:val="22"/>
                <w:szCs w:val="22"/>
              </w:rPr>
              <w:t>12.</w:t>
            </w:r>
          </w:p>
        </w:tc>
        <w:tc>
          <w:tcPr>
            <w:tcW w:w="4950" w:type="dxa"/>
            <w:tcBorders>
              <w:top w:val="single" w:sz="4" w:space="0" w:color="auto"/>
              <w:left w:val="single" w:sz="4" w:space="0" w:color="auto"/>
              <w:bottom w:val="single" w:sz="4" w:space="0" w:color="auto"/>
              <w:right w:val="single" w:sz="4" w:space="0" w:color="auto"/>
            </w:tcBorders>
          </w:tcPr>
          <w:p w14:paraId="102E9F60" w14:textId="77777777" w:rsidR="00B3022B" w:rsidRPr="00640AE6" w:rsidRDefault="00B3022B" w:rsidP="00F216DA">
            <w:pPr>
              <w:pStyle w:val="af0"/>
              <w:rPr>
                <w:rFonts w:ascii="Liberation Serif" w:hAnsi="Liberation Serif" w:cs="Times New Roman"/>
                <w:sz w:val="22"/>
                <w:szCs w:val="22"/>
              </w:rPr>
            </w:pPr>
            <w:r w:rsidRPr="00640AE6">
              <w:rPr>
                <w:rFonts w:ascii="Liberation Serif" w:hAnsi="Liberation Serif" w:cs="Times New Roman"/>
                <w:sz w:val="22"/>
                <w:szCs w:val="22"/>
              </w:rPr>
              <w:t>Плата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tc>
        <w:tc>
          <w:tcPr>
            <w:tcW w:w="4209" w:type="dxa"/>
            <w:gridSpan w:val="4"/>
            <w:tcBorders>
              <w:top w:val="single" w:sz="4" w:space="0" w:color="auto"/>
              <w:left w:val="single" w:sz="4" w:space="0" w:color="auto"/>
              <w:bottom w:val="single" w:sz="4" w:space="0" w:color="auto"/>
              <w:right w:val="single" w:sz="4" w:space="0" w:color="auto"/>
            </w:tcBorders>
            <w:vAlign w:val="center"/>
          </w:tcPr>
          <w:p w14:paraId="67A4D23B" w14:textId="77777777" w:rsidR="00B3022B" w:rsidRPr="00640AE6" w:rsidRDefault="00B3022B" w:rsidP="00F216DA">
            <w:pPr>
              <w:rPr>
                <w:rFonts w:ascii="Liberation Serif" w:hAnsi="Liberation Serif"/>
                <w:sz w:val="22"/>
                <w:szCs w:val="22"/>
              </w:rPr>
            </w:pPr>
            <w:r w:rsidRPr="00640AE6">
              <w:rPr>
                <w:rStyle w:val="pt-a0-000020"/>
                <w:rFonts w:ascii="Liberation Serif" w:hAnsi="Liberation Serif"/>
                <w:sz w:val="22"/>
                <w:szCs w:val="22"/>
              </w:rPr>
              <w:t xml:space="preserve">Размер платы рассчитывается для каждого лицевого счета  в соответствии с действующим законодательством  </w:t>
            </w:r>
          </w:p>
        </w:tc>
      </w:tr>
    </w:tbl>
    <w:p w14:paraId="6ABF5AEC" w14:textId="77777777" w:rsidR="00B3022B" w:rsidRPr="00837163" w:rsidRDefault="00B3022B" w:rsidP="00B3022B">
      <w:pPr>
        <w:ind w:firstLine="720"/>
        <w:jc w:val="both"/>
        <w:rPr>
          <w:rFonts w:ascii="Liberation Serif" w:hAnsi="Liberation Serif"/>
          <w:sz w:val="24"/>
          <w:szCs w:val="24"/>
        </w:rPr>
      </w:pPr>
    </w:p>
    <w:p w14:paraId="4A100718" w14:textId="77777777" w:rsidR="00B3022B" w:rsidRPr="00F91C35" w:rsidRDefault="00B3022B" w:rsidP="00B3022B">
      <w:pPr>
        <w:ind w:firstLine="720"/>
        <w:jc w:val="both"/>
        <w:rPr>
          <w:rFonts w:ascii="Liberation Serif" w:hAnsi="Liberation Serif"/>
          <w:sz w:val="22"/>
          <w:szCs w:val="24"/>
        </w:rPr>
      </w:pPr>
      <w:r w:rsidRPr="00F91C35">
        <w:rPr>
          <w:rFonts w:ascii="Liberation Serif" w:hAnsi="Liberation Serif"/>
          <w:sz w:val="22"/>
          <w:szCs w:val="24"/>
        </w:rPr>
        <w:t xml:space="preserve">Примечание: </w:t>
      </w:r>
    </w:p>
    <w:p w14:paraId="63ED0B1E" w14:textId="77777777" w:rsidR="00B3022B" w:rsidRPr="00F91C35" w:rsidRDefault="00B3022B" w:rsidP="00B3022B">
      <w:pPr>
        <w:ind w:firstLine="720"/>
        <w:jc w:val="both"/>
        <w:rPr>
          <w:rFonts w:ascii="Liberation Serif" w:hAnsi="Liberation Serif"/>
          <w:sz w:val="22"/>
          <w:szCs w:val="24"/>
        </w:rPr>
      </w:pPr>
      <w:r w:rsidRPr="00F91C35">
        <w:rPr>
          <w:rFonts w:ascii="Liberation Serif" w:hAnsi="Liberation Serif"/>
          <w:sz w:val="22"/>
          <w:szCs w:val="24"/>
        </w:rPr>
        <w:t xml:space="preserve">- расчет платежей в коммунальных квартирах производится с </w:t>
      </w:r>
      <w:smartTag w:uri="urn:schemas-microsoft-com:office:smarttags" w:element="metricconverter">
        <w:smartTagPr>
          <w:attr w:name="ProductID" w:val="1 кв. метра"/>
        </w:smartTagPr>
        <w:r w:rsidRPr="00F91C35">
          <w:rPr>
            <w:rFonts w:ascii="Liberation Serif" w:hAnsi="Liberation Serif"/>
            <w:sz w:val="22"/>
            <w:szCs w:val="24"/>
          </w:rPr>
          <w:t>1 кв. метра</w:t>
        </w:r>
      </w:smartTag>
      <w:r w:rsidRPr="00F91C35">
        <w:rPr>
          <w:rFonts w:ascii="Liberation Serif" w:hAnsi="Liberation Serif"/>
          <w:sz w:val="22"/>
          <w:szCs w:val="24"/>
        </w:rPr>
        <w:t xml:space="preserve"> площади занимаемых жилых помещений с применением коэффициента 1,5;</w:t>
      </w:r>
    </w:p>
    <w:p w14:paraId="17D07137" w14:textId="5C9B3251" w:rsidR="00B3022B" w:rsidRPr="00F91C35" w:rsidRDefault="00B3022B" w:rsidP="00B3022B">
      <w:pPr>
        <w:pStyle w:val="af2"/>
        <w:spacing w:after="0" w:line="240" w:lineRule="auto"/>
        <w:ind w:left="0" w:firstLine="709"/>
        <w:jc w:val="both"/>
        <w:rPr>
          <w:rFonts w:ascii="Liberation Serif" w:hAnsi="Liberation Serif"/>
          <w:szCs w:val="24"/>
          <w:lang w:eastAsia="ru-RU"/>
        </w:rPr>
      </w:pPr>
      <w:r w:rsidRPr="00F91C35">
        <w:rPr>
          <w:rStyle w:val="af"/>
          <w:rFonts w:ascii="Liberation Serif" w:hAnsi="Liberation Serif"/>
          <w:color w:val="000000"/>
          <w:szCs w:val="24"/>
        </w:rPr>
        <w:t xml:space="preserve">- </w:t>
      </w:r>
      <w:r w:rsidRPr="00F91C35">
        <w:rPr>
          <w:rStyle w:val="af"/>
          <w:rFonts w:ascii="Liberation Serif" w:hAnsi="Liberation Serif"/>
          <w:b w:val="0"/>
          <w:color w:val="000000"/>
          <w:szCs w:val="24"/>
        </w:rPr>
        <w:t xml:space="preserve">оплата содержания общедомовых приборов учета (ОДПУ) производится </w:t>
      </w:r>
      <w:r w:rsidRPr="00F91C35">
        <w:rPr>
          <w:rFonts w:ascii="Liberation Serif" w:hAnsi="Liberation Serif"/>
          <w:szCs w:val="24"/>
          <w:lang w:eastAsia="ru-RU"/>
        </w:rPr>
        <w:t xml:space="preserve">за </w:t>
      </w:r>
      <w:r w:rsidRPr="00F91C35">
        <w:rPr>
          <w:rFonts w:ascii="Liberation Serif" w:hAnsi="Liberation Serif"/>
          <w:szCs w:val="24"/>
        </w:rPr>
        <w:t>фактический период работы ОДПУ</w:t>
      </w:r>
      <w:r w:rsidRPr="00F91C35">
        <w:rPr>
          <w:rFonts w:ascii="Liberation Serif" w:hAnsi="Liberation Serif"/>
          <w:szCs w:val="24"/>
          <w:lang w:eastAsia="ru-RU"/>
        </w:rPr>
        <w:t xml:space="preserve">, в том числе за период поверки и (или) ремонта ОДПУ, не превышающий </w:t>
      </w:r>
      <w:r w:rsidR="004145F7">
        <w:rPr>
          <w:rFonts w:ascii="Liberation Serif" w:hAnsi="Liberation Serif"/>
          <w:szCs w:val="24"/>
          <w:lang w:eastAsia="ru-RU"/>
        </w:rPr>
        <w:br/>
      </w:r>
      <w:r w:rsidRPr="00F91C35">
        <w:rPr>
          <w:rFonts w:ascii="Liberation Serif" w:hAnsi="Liberation Serif"/>
          <w:szCs w:val="24"/>
          <w:lang w:eastAsia="ru-RU"/>
        </w:rPr>
        <w:t>3-х месяцев.</w:t>
      </w:r>
    </w:p>
    <w:p w14:paraId="1F0B8E65" w14:textId="77777777" w:rsidR="009527E1" w:rsidRPr="00B54E1F" w:rsidRDefault="009527E1" w:rsidP="00B54E1F">
      <w:pPr>
        <w:rPr>
          <w:rFonts w:ascii="Liberation Serif" w:hAnsi="Liberation Serif" w:cs="Liberation Serif"/>
          <w:color w:val="000000" w:themeColor="text1"/>
          <w:sz w:val="28"/>
          <w:szCs w:val="28"/>
        </w:rPr>
      </w:pPr>
    </w:p>
    <w:sectPr w:rsidR="009527E1" w:rsidRPr="00B54E1F" w:rsidSect="004145F7">
      <w:headerReference w:type="even" r:id="rId13"/>
      <w:headerReference w:type="default" r:id="rId14"/>
      <w:pgSz w:w="11906" w:h="16838"/>
      <w:pgMar w:top="1134" w:right="567" w:bottom="993"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B6B20" w14:textId="77777777" w:rsidR="001E2F82" w:rsidRDefault="001E2F82">
      <w:r>
        <w:separator/>
      </w:r>
    </w:p>
  </w:endnote>
  <w:endnote w:type="continuationSeparator" w:id="0">
    <w:p w14:paraId="4AFD1631" w14:textId="77777777" w:rsidR="001E2F82" w:rsidRDefault="001E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4C2BD" w14:textId="77777777" w:rsidR="001E2F82" w:rsidRDefault="001E2F82">
      <w:r>
        <w:separator/>
      </w:r>
    </w:p>
  </w:footnote>
  <w:footnote w:type="continuationSeparator" w:id="0">
    <w:p w14:paraId="49EB1A62" w14:textId="77777777" w:rsidR="001E2F82" w:rsidRDefault="001E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612109" w:rsidRDefault="0061210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612109" w:rsidRDefault="006121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2" w14:textId="77777777" w:rsidR="00612109" w:rsidRDefault="00612109"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3E0F">
      <w:rPr>
        <w:rStyle w:val="a7"/>
        <w:noProof/>
      </w:rPr>
      <w:t>2</w:t>
    </w:r>
    <w:r>
      <w:rPr>
        <w:rStyle w:val="a7"/>
      </w:rPr>
      <w:fldChar w:fldCharType="end"/>
    </w:r>
  </w:p>
  <w:p w14:paraId="4EF264A3" w14:textId="77777777" w:rsidR="00612109" w:rsidRDefault="006121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42527"/>
    <w:rsid w:val="00073E4F"/>
    <w:rsid w:val="00080AA7"/>
    <w:rsid w:val="00090EE3"/>
    <w:rsid w:val="000C4BB5"/>
    <w:rsid w:val="00115F6B"/>
    <w:rsid w:val="00140706"/>
    <w:rsid w:val="00183EA1"/>
    <w:rsid w:val="001A1D41"/>
    <w:rsid w:val="001A56B9"/>
    <w:rsid w:val="001C6D17"/>
    <w:rsid w:val="001E2F82"/>
    <w:rsid w:val="0022063E"/>
    <w:rsid w:val="00292581"/>
    <w:rsid w:val="002E071A"/>
    <w:rsid w:val="002E2C1D"/>
    <w:rsid w:val="003724EB"/>
    <w:rsid w:val="004145F7"/>
    <w:rsid w:val="004F7ABE"/>
    <w:rsid w:val="005142FA"/>
    <w:rsid w:val="00612109"/>
    <w:rsid w:val="00640AE6"/>
    <w:rsid w:val="0066414A"/>
    <w:rsid w:val="00670871"/>
    <w:rsid w:val="00670C15"/>
    <w:rsid w:val="006F2803"/>
    <w:rsid w:val="00713C92"/>
    <w:rsid w:val="00793530"/>
    <w:rsid w:val="007A2661"/>
    <w:rsid w:val="007A6C9C"/>
    <w:rsid w:val="007F4748"/>
    <w:rsid w:val="00811210"/>
    <w:rsid w:val="00911E59"/>
    <w:rsid w:val="009527E1"/>
    <w:rsid w:val="0098763D"/>
    <w:rsid w:val="009E763A"/>
    <w:rsid w:val="00AA0566"/>
    <w:rsid w:val="00AC0595"/>
    <w:rsid w:val="00AE031A"/>
    <w:rsid w:val="00AF5507"/>
    <w:rsid w:val="00B3022B"/>
    <w:rsid w:val="00B35995"/>
    <w:rsid w:val="00B45D69"/>
    <w:rsid w:val="00B54E1F"/>
    <w:rsid w:val="00B9764D"/>
    <w:rsid w:val="00BD7C88"/>
    <w:rsid w:val="00BE711F"/>
    <w:rsid w:val="00C02B50"/>
    <w:rsid w:val="00CA307B"/>
    <w:rsid w:val="00CC3D8C"/>
    <w:rsid w:val="00CD2699"/>
    <w:rsid w:val="00D47F88"/>
    <w:rsid w:val="00D65250"/>
    <w:rsid w:val="00DB1EA4"/>
    <w:rsid w:val="00E126D5"/>
    <w:rsid w:val="00EA5EA0"/>
    <w:rsid w:val="00EB2443"/>
    <w:rsid w:val="00EC1221"/>
    <w:rsid w:val="00ED4483"/>
    <w:rsid w:val="00ED4AC7"/>
    <w:rsid w:val="00EF4452"/>
    <w:rsid w:val="00F07DE7"/>
    <w:rsid w:val="00F42BE3"/>
    <w:rsid w:val="00F9135D"/>
    <w:rsid w:val="00F91C35"/>
    <w:rsid w:val="00F92F0F"/>
    <w:rsid w:val="00FF3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rsid w:val="00EA5EA0"/>
    <w:pPr>
      <w:tabs>
        <w:tab w:val="center" w:pos="4677"/>
        <w:tab w:val="right" w:pos="9355"/>
      </w:tabs>
    </w:pPr>
  </w:style>
  <w:style w:type="character" w:customStyle="1" w:styleId="a6">
    <w:name w:val="Верхний колонтитул Знак"/>
    <w:basedOn w:val="a0"/>
    <w:link w:val="a5"/>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32">
    <w:name w:val="Body Text Indent 3"/>
    <w:basedOn w:val="a"/>
    <w:link w:val="33"/>
    <w:rsid w:val="009527E1"/>
    <w:pPr>
      <w:spacing w:after="120"/>
      <w:ind w:left="283"/>
    </w:pPr>
    <w:rPr>
      <w:sz w:val="16"/>
      <w:szCs w:val="16"/>
    </w:rPr>
  </w:style>
  <w:style w:type="character" w:customStyle="1" w:styleId="33">
    <w:name w:val="Основной текст с отступом 3 Знак"/>
    <w:basedOn w:val="a0"/>
    <w:link w:val="32"/>
    <w:rsid w:val="009527E1"/>
    <w:rPr>
      <w:rFonts w:ascii="Times New Roman" w:eastAsia="Times New Roman" w:hAnsi="Times New Roman" w:cs="Times New Roman"/>
      <w:sz w:val="16"/>
      <w:szCs w:val="16"/>
      <w:lang w:eastAsia="ru-RU"/>
    </w:rPr>
  </w:style>
  <w:style w:type="character" w:styleId="ae">
    <w:name w:val="Hyperlink"/>
    <w:rsid w:val="009527E1"/>
    <w:rPr>
      <w:color w:val="0000FF"/>
      <w:u w:val="single"/>
    </w:rPr>
  </w:style>
  <w:style w:type="character" w:customStyle="1" w:styleId="af">
    <w:name w:val="Цветовое выделение"/>
    <w:rsid w:val="009527E1"/>
    <w:rPr>
      <w:b/>
      <w:bCs/>
      <w:color w:val="000080"/>
    </w:rPr>
  </w:style>
  <w:style w:type="paragraph" w:customStyle="1" w:styleId="af0">
    <w:name w:val="Нормальный (таблица)"/>
    <w:basedOn w:val="a"/>
    <w:next w:val="a"/>
    <w:rsid w:val="009527E1"/>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rsid w:val="009527E1"/>
    <w:pPr>
      <w:widowControl w:val="0"/>
      <w:autoSpaceDE w:val="0"/>
      <w:autoSpaceDN w:val="0"/>
      <w:adjustRightInd w:val="0"/>
    </w:pPr>
    <w:rPr>
      <w:rFonts w:ascii="Arial" w:hAnsi="Arial" w:cs="Arial"/>
      <w:sz w:val="24"/>
      <w:szCs w:val="24"/>
    </w:rPr>
  </w:style>
  <w:style w:type="paragraph" w:styleId="af2">
    <w:name w:val="List Paragraph"/>
    <w:basedOn w:val="a"/>
    <w:uiPriority w:val="99"/>
    <w:qFormat/>
    <w:rsid w:val="009527E1"/>
    <w:pPr>
      <w:spacing w:after="200" w:line="276" w:lineRule="auto"/>
      <w:ind w:left="720"/>
      <w:contextualSpacing/>
    </w:pPr>
    <w:rPr>
      <w:rFonts w:ascii="Calibri" w:eastAsia="Calibri" w:hAnsi="Calibri"/>
      <w:sz w:val="22"/>
      <w:szCs w:val="22"/>
      <w:lang w:eastAsia="en-US"/>
    </w:rPr>
  </w:style>
  <w:style w:type="character" w:customStyle="1" w:styleId="pt-a0-000020">
    <w:name w:val="pt-a0-000020"/>
    <w:rsid w:val="00952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rsid w:val="00EA5EA0"/>
    <w:pPr>
      <w:tabs>
        <w:tab w:val="center" w:pos="4677"/>
        <w:tab w:val="right" w:pos="9355"/>
      </w:tabs>
    </w:pPr>
  </w:style>
  <w:style w:type="character" w:customStyle="1" w:styleId="a6">
    <w:name w:val="Верхний колонтитул Знак"/>
    <w:basedOn w:val="a0"/>
    <w:link w:val="a5"/>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styleId="32">
    <w:name w:val="Body Text Indent 3"/>
    <w:basedOn w:val="a"/>
    <w:link w:val="33"/>
    <w:rsid w:val="009527E1"/>
    <w:pPr>
      <w:spacing w:after="120"/>
      <w:ind w:left="283"/>
    </w:pPr>
    <w:rPr>
      <w:sz w:val="16"/>
      <w:szCs w:val="16"/>
    </w:rPr>
  </w:style>
  <w:style w:type="character" w:customStyle="1" w:styleId="33">
    <w:name w:val="Основной текст с отступом 3 Знак"/>
    <w:basedOn w:val="a0"/>
    <w:link w:val="32"/>
    <w:rsid w:val="009527E1"/>
    <w:rPr>
      <w:rFonts w:ascii="Times New Roman" w:eastAsia="Times New Roman" w:hAnsi="Times New Roman" w:cs="Times New Roman"/>
      <w:sz w:val="16"/>
      <w:szCs w:val="16"/>
      <w:lang w:eastAsia="ru-RU"/>
    </w:rPr>
  </w:style>
  <w:style w:type="character" w:styleId="ae">
    <w:name w:val="Hyperlink"/>
    <w:rsid w:val="009527E1"/>
    <w:rPr>
      <w:color w:val="0000FF"/>
      <w:u w:val="single"/>
    </w:rPr>
  </w:style>
  <w:style w:type="character" w:customStyle="1" w:styleId="af">
    <w:name w:val="Цветовое выделение"/>
    <w:rsid w:val="009527E1"/>
    <w:rPr>
      <w:b/>
      <w:bCs/>
      <w:color w:val="000080"/>
    </w:rPr>
  </w:style>
  <w:style w:type="paragraph" w:customStyle="1" w:styleId="af0">
    <w:name w:val="Нормальный (таблица)"/>
    <w:basedOn w:val="a"/>
    <w:next w:val="a"/>
    <w:rsid w:val="009527E1"/>
    <w:pPr>
      <w:widowControl w:val="0"/>
      <w:autoSpaceDE w:val="0"/>
      <w:autoSpaceDN w:val="0"/>
      <w:adjustRightInd w:val="0"/>
      <w:jc w:val="both"/>
    </w:pPr>
    <w:rPr>
      <w:rFonts w:ascii="Arial" w:hAnsi="Arial" w:cs="Arial"/>
      <w:sz w:val="24"/>
      <w:szCs w:val="24"/>
    </w:rPr>
  </w:style>
  <w:style w:type="paragraph" w:customStyle="1" w:styleId="af1">
    <w:name w:val="Прижатый влево"/>
    <w:basedOn w:val="a"/>
    <w:next w:val="a"/>
    <w:rsid w:val="009527E1"/>
    <w:pPr>
      <w:widowControl w:val="0"/>
      <w:autoSpaceDE w:val="0"/>
      <w:autoSpaceDN w:val="0"/>
      <w:adjustRightInd w:val="0"/>
    </w:pPr>
    <w:rPr>
      <w:rFonts w:ascii="Arial" w:hAnsi="Arial" w:cs="Arial"/>
      <w:sz w:val="24"/>
      <w:szCs w:val="24"/>
    </w:rPr>
  </w:style>
  <w:style w:type="paragraph" w:styleId="af2">
    <w:name w:val="List Paragraph"/>
    <w:basedOn w:val="a"/>
    <w:uiPriority w:val="99"/>
    <w:qFormat/>
    <w:rsid w:val="009527E1"/>
    <w:pPr>
      <w:spacing w:after="200" w:line="276" w:lineRule="auto"/>
      <w:ind w:left="720"/>
      <w:contextualSpacing/>
    </w:pPr>
    <w:rPr>
      <w:rFonts w:ascii="Calibri" w:eastAsia="Calibri" w:hAnsi="Calibri"/>
      <w:sz w:val="22"/>
      <w:szCs w:val="22"/>
      <w:lang w:eastAsia="en-US"/>
    </w:rPr>
  </w:style>
  <w:style w:type="character" w:customStyle="1" w:styleId="pt-a0-000020">
    <w:name w:val="pt-a0-000020"/>
    <w:rsid w:val="0095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6B6A"/>
    <w:rsid w:val="00152593"/>
    <w:rsid w:val="00157539"/>
    <w:rsid w:val="002520DF"/>
    <w:rsid w:val="00273B17"/>
    <w:rsid w:val="004812B8"/>
    <w:rsid w:val="004C2758"/>
    <w:rsid w:val="00917CC8"/>
    <w:rsid w:val="00937E62"/>
    <w:rsid w:val="0095313C"/>
    <w:rsid w:val="00A4493C"/>
    <w:rsid w:val="00A72D50"/>
    <w:rsid w:val="00A85138"/>
    <w:rsid w:val="00B0286F"/>
    <w:rsid w:val="00B20D81"/>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95A3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 внесении изменений в постановление Администрации города от 26.12.2019 № 2890-ПА «Об установлении размеров платы за жилое помещение в многоквартирных домах на территории города 
Нижний Тагил на 2020 год»
</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 внесении изменений в постановление Администрации города от 26.12.2019 № 2890-ПА «Об установлении размеров платы за жилое помещение в многоквартирных домах на территории города 
Нижний Тагил на 2020 год»
</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27928</ProjNumber>
    <VisedID xmlns="01673185-3bf1-4b42-b6e9-46c873cd1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2.xml><?xml version="1.0" encoding="utf-8"?>
<ds:datastoreItem xmlns:ds="http://schemas.openxmlformats.org/officeDocument/2006/customXml" ds:itemID="{F899B7C0-FE9D-4A2F-97AA-A870CA606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4.xml><?xml version="1.0" encoding="utf-8"?>
<ds:datastoreItem xmlns:ds="http://schemas.openxmlformats.org/officeDocument/2006/customXml" ds:itemID="{C9ACA7D1-B4C0-40E3-A6CE-C9A5D125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subject/>
  <dc:creator>ekosyanova</dc:creator>
  <cp:keywords/>
  <cp:lastModifiedBy>Масленникова М.Н.</cp:lastModifiedBy>
  <cp:revision>4</cp:revision>
  <cp:lastPrinted>2020-09-25T09:17:00Z</cp:lastPrinted>
  <dcterms:created xsi:type="dcterms:W3CDTF">2020-09-28T04:41:00Z</dcterms:created>
  <dcterms:modified xsi:type="dcterms:W3CDTF">2020-09-28T11:50:00Z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y fmtid="{D5CDD505-2E9C-101B-9397-08002B2CF9AE}" pid="4" name="WorkflowVersion">
    <vt:i4>1</vt:i4>
  </property>
</Properties>
</file>